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64BF" w14:textId="44B22D7A" w:rsidR="00230CEA" w:rsidRPr="00FF1744" w:rsidRDefault="009876FB" w:rsidP="00127809">
      <w:pPr>
        <w:ind w:left="436" w:right="969" w:firstLine="1004"/>
        <w:jc w:val="center"/>
        <w:rPr>
          <w:rFonts w:asciiTheme="minorHAnsi" w:hAnsiTheme="minorHAnsi" w:cs="Arial"/>
          <w:b/>
          <w:sz w:val="22"/>
          <w:szCs w:val="22"/>
        </w:rPr>
      </w:pPr>
      <w:r w:rsidRPr="00FF1744">
        <w:rPr>
          <w:rFonts w:asciiTheme="minorHAnsi" w:hAnsiTheme="minorHAnsi"/>
          <w:b/>
          <w:noProof/>
          <w:sz w:val="36"/>
          <w:szCs w:val="28"/>
        </w:rPr>
        <w:drawing>
          <wp:anchor distT="0" distB="0" distL="114300" distR="114300" simplePos="0" relativeHeight="251662336" behindDoc="0" locked="0" layoutInCell="1" allowOverlap="1" wp14:anchorId="10AF6261" wp14:editId="48767B10">
            <wp:simplePos x="0" y="0"/>
            <wp:positionH relativeFrom="column">
              <wp:posOffset>-400050</wp:posOffset>
            </wp:positionH>
            <wp:positionV relativeFrom="paragraph">
              <wp:posOffset>0</wp:posOffset>
            </wp:positionV>
            <wp:extent cx="1148443" cy="1164771"/>
            <wp:effectExtent l="0" t="0" r="0" b="0"/>
            <wp:wrapTopAndBottom/>
            <wp:docPr id="3"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443" cy="1164771"/>
                    </a:xfrm>
                    <a:prstGeom prst="rect">
                      <a:avLst/>
                    </a:prstGeom>
                    <a:noFill/>
                    <a:ln>
                      <a:noFill/>
                    </a:ln>
                  </pic:spPr>
                </pic:pic>
              </a:graphicData>
            </a:graphic>
          </wp:anchor>
        </w:drawing>
      </w:r>
    </w:p>
    <w:p w14:paraId="6493D999" w14:textId="77777777" w:rsidR="007A51D5" w:rsidRPr="00FF1744" w:rsidRDefault="007A51D5" w:rsidP="00127809">
      <w:pPr>
        <w:ind w:left="90" w:right="-22"/>
        <w:jc w:val="center"/>
        <w:rPr>
          <w:rFonts w:asciiTheme="minorHAnsi" w:hAnsiTheme="minorHAnsi" w:cs="Arial"/>
          <w:b/>
          <w:sz w:val="22"/>
          <w:szCs w:val="22"/>
        </w:rPr>
      </w:pPr>
    </w:p>
    <w:p w14:paraId="7484EADD" w14:textId="77777777" w:rsidR="00987E9F" w:rsidRPr="00FF1744" w:rsidRDefault="00987E9F" w:rsidP="00127809">
      <w:pPr>
        <w:ind w:left="90" w:right="-22"/>
        <w:jc w:val="center"/>
        <w:rPr>
          <w:rFonts w:asciiTheme="minorHAnsi" w:hAnsiTheme="minorHAnsi" w:cstheme="minorHAnsi"/>
          <w:b/>
          <w:sz w:val="36"/>
          <w:szCs w:val="32"/>
        </w:rPr>
      </w:pPr>
      <w:r w:rsidRPr="00FF1744">
        <w:rPr>
          <w:rFonts w:asciiTheme="minorHAnsi" w:hAnsiTheme="minorHAnsi" w:cstheme="minorHAnsi"/>
          <w:b/>
          <w:sz w:val="36"/>
          <w:szCs w:val="32"/>
        </w:rPr>
        <w:t>REQUEST FOR CONSULTANTS’ QUALIFICATIONS</w:t>
      </w:r>
    </w:p>
    <w:p w14:paraId="170FB48D" w14:textId="77777777" w:rsidR="007A51D5" w:rsidRPr="00FF1744" w:rsidRDefault="007A51D5" w:rsidP="00127809">
      <w:pPr>
        <w:ind w:left="90" w:right="-22"/>
        <w:jc w:val="center"/>
        <w:rPr>
          <w:rFonts w:asciiTheme="minorHAnsi" w:hAnsiTheme="minorHAnsi" w:cs="Arial"/>
          <w:b/>
          <w:sz w:val="22"/>
          <w:szCs w:val="22"/>
        </w:rPr>
      </w:pPr>
    </w:p>
    <w:p w14:paraId="508E4343" w14:textId="77777777" w:rsidR="00402E1A" w:rsidRPr="00FF1744" w:rsidRDefault="00402E1A" w:rsidP="00127809">
      <w:pPr>
        <w:ind w:left="90" w:right="-22"/>
        <w:jc w:val="center"/>
        <w:rPr>
          <w:rFonts w:asciiTheme="minorHAnsi" w:hAnsiTheme="minorHAnsi" w:cs="Arial"/>
          <w:b/>
          <w:sz w:val="22"/>
          <w:szCs w:val="22"/>
        </w:rPr>
      </w:pPr>
    </w:p>
    <w:p w14:paraId="7CB74A76" w14:textId="77777777" w:rsidR="00402E1A" w:rsidRPr="00FF1744" w:rsidRDefault="00402E1A" w:rsidP="00127809">
      <w:pPr>
        <w:ind w:left="90" w:right="-22"/>
        <w:jc w:val="center"/>
        <w:rPr>
          <w:rFonts w:asciiTheme="minorHAnsi" w:hAnsiTheme="minorHAnsi" w:cs="Arial"/>
          <w:b/>
          <w:sz w:val="22"/>
          <w:szCs w:val="22"/>
        </w:rPr>
      </w:pPr>
    </w:p>
    <w:p w14:paraId="038FB1D0" w14:textId="77777777" w:rsidR="00393CB3" w:rsidRPr="00FF1744" w:rsidRDefault="00393CB3" w:rsidP="00393CB3">
      <w:pPr>
        <w:ind w:left="90" w:right="-22"/>
        <w:jc w:val="center"/>
        <w:rPr>
          <w:rFonts w:asciiTheme="minorHAnsi" w:hAnsiTheme="minorHAnsi" w:cs="Arial"/>
          <w:b/>
          <w:sz w:val="28"/>
          <w:szCs w:val="22"/>
        </w:rPr>
      </w:pPr>
      <w:r w:rsidRPr="00FF1744">
        <w:rPr>
          <w:rFonts w:asciiTheme="minorHAnsi" w:hAnsiTheme="minorHAnsi" w:cs="Arial"/>
          <w:b/>
          <w:sz w:val="28"/>
          <w:szCs w:val="22"/>
        </w:rPr>
        <w:t xml:space="preserve">PROCUREMENT ON PROGRAM FOR FEMALE INTERNSHIPS/APPRENTICESHIPS AND SCHOLARSHIPS IN ENERGY SECTOR IN KOSOVO </w:t>
      </w:r>
    </w:p>
    <w:p w14:paraId="0DEF97B2" w14:textId="77777777" w:rsidR="00393CB3" w:rsidRPr="00FF1744" w:rsidRDefault="00393CB3" w:rsidP="00393CB3">
      <w:pPr>
        <w:ind w:left="90" w:right="-22"/>
        <w:jc w:val="center"/>
        <w:rPr>
          <w:rFonts w:asciiTheme="minorHAnsi" w:hAnsiTheme="minorHAnsi" w:cs="Arial"/>
          <w:b/>
          <w:sz w:val="28"/>
          <w:szCs w:val="22"/>
        </w:rPr>
      </w:pPr>
      <w:r w:rsidRPr="00FF1744">
        <w:rPr>
          <w:rFonts w:asciiTheme="minorHAnsi" w:hAnsiTheme="minorHAnsi" w:cs="Arial"/>
          <w:b/>
          <w:sz w:val="28"/>
          <w:szCs w:val="22"/>
        </w:rPr>
        <w:t>CONSULTANT</w:t>
      </w:r>
    </w:p>
    <w:p w14:paraId="1814D863" w14:textId="099538C3" w:rsidR="001E5A5A" w:rsidRPr="00FF1744" w:rsidRDefault="001E5A5A" w:rsidP="00127809">
      <w:pPr>
        <w:ind w:left="90" w:right="-22"/>
        <w:jc w:val="center"/>
        <w:rPr>
          <w:rFonts w:asciiTheme="minorHAnsi" w:hAnsiTheme="minorHAnsi" w:cs="Arial"/>
          <w:b/>
          <w:sz w:val="28"/>
          <w:szCs w:val="22"/>
        </w:rPr>
      </w:pPr>
      <w:r w:rsidRPr="00FF1744">
        <w:rPr>
          <w:rFonts w:asciiTheme="minorHAnsi" w:eastAsia="Calibri" w:hAnsiTheme="minorHAnsi" w:cs="Arial"/>
          <w:b/>
          <w:sz w:val="22"/>
          <w:szCs w:val="22"/>
          <w:lang w:val="en-SG"/>
        </w:rPr>
        <w:t>RCQ-MFK- 0</w:t>
      </w:r>
      <w:r w:rsidR="00551FCB" w:rsidRPr="00FF1744">
        <w:rPr>
          <w:rFonts w:asciiTheme="minorHAnsi" w:eastAsia="Calibri" w:hAnsiTheme="minorHAnsi" w:cs="Arial"/>
          <w:b/>
          <w:sz w:val="22"/>
          <w:szCs w:val="22"/>
          <w:lang w:val="en-SG"/>
        </w:rPr>
        <w:t>1</w:t>
      </w:r>
      <w:r w:rsidR="00393CB3" w:rsidRPr="00FF1744">
        <w:rPr>
          <w:rFonts w:asciiTheme="minorHAnsi" w:eastAsia="Calibri" w:hAnsiTheme="minorHAnsi" w:cs="Arial"/>
          <w:b/>
          <w:sz w:val="22"/>
          <w:szCs w:val="22"/>
          <w:lang w:val="en-SG"/>
        </w:rPr>
        <w:t>5</w:t>
      </w:r>
    </w:p>
    <w:p w14:paraId="7BBCFC9A" w14:textId="77777777" w:rsidR="00427525" w:rsidRPr="00FF1744" w:rsidRDefault="00427525" w:rsidP="00127809">
      <w:pPr>
        <w:ind w:left="436" w:right="26" w:firstLine="1004"/>
        <w:jc w:val="right"/>
        <w:rPr>
          <w:rFonts w:asciiTheme="minorHAnsi" w:hAnsiTheme="minorHAnsi" w:cs="Arial"/>
          <w:b/>
          <w:sz w:val="22"/>
          <w:szCs w:val="22"/>
        </w:rPr>
      </w:pPr>
    </w:p>
    <w:p w14:paraId="1C339476" w14:textId="6D15C82D" w:rsidR="00D67DC7" w:rsidRPr="00FF1744" w:rsidRDefault="00B97217" w:rsidP="00127809">
      <w:pPr>
        <w:ind w:left="436" w:right="26" w:firstLine="1004"/>
        <w:jc w:val="right"/>
        <w:rPr>
          <w:rFonts w:asciiTheme="minorHAnsi" w:hAnsiTheme="minorHAnsi" w:cs="Arial"/>
          <w:b/>
          <w:sz w:val="22"/>
          <w:szCs w:val="22"/>
        </w:rPr>
      </w:pPr>
      <w:r w:rsidRPr="00FF1744">
        <w:rPr>
          <w:rFonts w:asciiTheme="minorHAnsi" w:hAnsiTheme="minorHAnsi" w:cs="Arial"/>
          <w:b/>
          <w:sz w:val="22"/>
          <w:szCs w:val="22"/>
        </w:rPr>
        <w:t>1</w:t>
      </w:r>
      <w:r w:rsidR="00551FCB" w:rsidRPr="00FF1744">
        <w:rPr>
          <w:rFonts w:asciiTheme="minorHAnsi" w:hAnsiTheme="minorHAnsi" w:cs="Arial"/>
          <w:b/>
          <w:sz w:val="22"/>
          <w:szCs w:val="22"/>
        </w:rPr>
        <w:t>8</w:t>
      </w:r>
      <w:r w:rsidR="00987E9F" w:rsidRPr="00FF1744">
        <w:rPr>
          <w:rFonts w:asciiTheme="minorHAnsi" w:hAnsiTheme="minorHAnsi" w:cs="Arial"/>
          <w:b/>
          <w:sz w:val="22"/>
          <w:szCs w:val="22"/>
        </w:rPr>
        <w:t xml:space="preserve"> </w:t>
      </w:r>
      <w:r w:rsidR="00551FCB" w:rsidRPr="00FF1744">
        <w:rPr>
          <w:rFonts w:asciiTheme="minorHAnsi" w:hAnsiTheme="minorHAnsi" w:cs="Arial"/>
          <w:b/>
          <w:sz w:val="22"/>
          <w:szCs w:val="22"/>
        </w:rPr>
        <w:t>September</w:t>
      </w:r>
      <w:r w:rsidR="00402E1A" w:rsidRPr="00FF1744">
        <w:rPr>
          <w:rFonts w:asciiTheme="minorHAnsi" w:hAnsiTheme="minorHAnsi" w:cs="Arial"/>
          <w:b/>
          <w:sz w:val="22"/>
          <w:szCs w:val="22"/>
        </w:rPr>
        <w:t xml:space="preserve"> 2018</w:t>
      </w:r>
    </w:p>
    <w:p w14:paraId="01D337BB" w14:textId="77777777" w:rsidR="00024077" w:rsidRPr="00FF1744" w:rsidRDefault="00024077" w:rsidP="00127809">
      <w:pPr>
        <w:pStyle w:val="SimpleList"/>
        <w:numPr>
          <w:ilvl w:val="0"/>
          <w:numId w:val="0"/>
        </w:numPr>
        <w:ind w:left="426"/>
        <w:rPr>
          <w:rFonts w:asciiTheme="minorHAnsi" w:hAnsiTheme="minorHAnsi" w:cs="Arial"/>
          <w:sz w:val="22"/>
          <w:szCs w:val="22"/>
        </w:rPr>
      </w:pPr>
    </w:p>
    <w:p w14:paraId="1F0DB1A4" w14:textId="648C346C" w:rsidR="00EC0FA0" w:rsidRPr="00FF1744" w:rsidRDefault="00EC0FA0" w:rsidP="00127809">
      <w:pPr>
        <w:pStyle w:val="SimpleList"/>
        <w:ind w:left="540" w:hanging="540"/>
        <w:rPr>
          <w:rFonts w:asciiTheme="minorHAnsi" w:hAnsiTheme="minorHAnsi" w:cs="Arial"/>
          <w:sz w:val="22"/>
          <w:szCs w:val="22"/>
        </w:rPr>
      </w:pPr>
      <w:r w:rsidRPr="00FF1744">
        <w:rPr>
          <w:rFonts w:asciiTheme="minorHAnsi" w:hAnsiTheme="minorHAnsi" w:cs="Arial"/>
          <w:sz w:val="22"/>
          <w:szCs w:val="22"/>
        </w:rPr>
        <w:t xml:space="preserve">The Government of </w:t>
      </w:r>
      <w:r w:rsidR="00402E1A" w:rsidRPr="00FF1744">
        <w:rPr>
          <w:rFonts w:asciiTheme="minorHAnsi" w:hAnsiTheme="minorHAnsi" w:cs="Arial"/>
          <w:sz w:val="22"/>
          <w:szCs w:val="22"/>
        </w:rPr>
        <w:t xml:space="preserve">Kosovo </w:t>
      </w:r>
      <w:r w:rsidRPr="00FF1744">
        <w:rPr>
          <w:rFonts w:asciiTheme="minorHAnsi" w:hAnsiTheme="minorHAnsi" w:cs="Arial"/>
          <w:sz w:val="22"/>
          <w:szCs w:val="22"/>
        </w:rPr>
        <w:t xml:space="preserve">has established the Millennium </w:t>
      </w:r>
      <w:r w:rsidR="00402E1A" w:rsidRPr="00FF1744">
        <w:rPr>
          <w:rFonts w:asciiTheme="minorHAnsi" w:hAnsiTheme="minorHAnsi" w:cs="Arial"/>
          <w:sz w:val="22"/>
          <w:szCs w:val="22"/>
        </w:rPr>
        <w:t xml:space="preserve">Foundation Kosovo </w:t>
      </w:r>
      <w:r w:rsidR="00376EE1" w:rsidRPr="00FF1744">
        <w:rPr>
          <w:rFonts w:asciiTheme="minorHAnsi" w:hAnsiTheme="minorHAnsi" w:cs="Arial"/>
          <w:sz w:val="22"/>
          <w:szCs w:val="22"/>
        </w:rPr>
        <w:t xml:space="preserve">(MFK) </w:t>
      </w:r>
      <w:r w:rsidR="00402E1A" w:rsidRPr="00FF1744">
        <w:rPr>
          <w:rFonts w:asciiTheme="minorHAnsi" w:hAnsiTheme="minorHAnsi" w:cs="Arial"/>
          <w:sz w:val="22"/>
          <w:szCs w:val="22"/>
        </w:rPr>
        <w:t>as an</w:t>
      </w:r>
      <w:r w:rsidRPr="00FF1744">
        <w:rPr>
          <w:rFonts w:asciiTheme="minorHAnsi" w:hAnsiTheme="minorHAnsi" w:cs="Arial"/>
          <w:sz w:val="22"/>
          <w:szCs w:val="22"/>
        </w:rPr>
        <w:t xml:space="preserve"> autonomous entity with independent legal authority to oversee, manage, and implement a Threshold Program funded by the Millennium Challenge Corporation (</w:t>
      </w:r>
      <w:r w:rsidR="00475D07" w:rsidRPr="00FF1744">
        <w:rPr>
          <w:rFonts w:asciiTheme="minorHAnsi" w:hAnsiTheme="minorHAnsi" w:cs="Arial"/>
          <w:sz w:val="22"/>
          <w:szCs w:val="22"/>
        </w:rPr>
        <w:t>“</w:t>
      </w:r>
      <w:r w:rsidRPr="00FF1744">
        <w:rPr>
          <w:rFonts w:asciiTheme="minorHAnsi" w:hAnsiTheme="minorHAnsi" w:cs="Arial"/>
          <w:sz w:val="22"/>
          <w:szCs w:val="22"/>
        </w:rPr>
        <w:t>MCC</w:t>
      </w:r>
      <w:r w:rsidR="00475D07" w:rsidRPr="00FF1744">
        <w:rPr>
          <w:rFonts w:asciiTheme="minorHAnsi" w:hAnsiTheme="minorHAnsi" w:cs="Arial"/>
          <w:sz w:val="22"/>
          <w:szCs w:val="22"/>
        </w:rPr>
        <w:t>”</w:t>
      </w:r>
      <w:r w:rsidRPr="00FF1744">
        <w:rPr>
          <w:rFonts w:asciiTheme="minorHAnsi" w:hAnsiTheme="minorHAnsi" w:cs="Arial"/>
          <w:sz w:val="22"/>
          <w:szCs w:val="22"/>
        </w:rPr>
        <w:t xml:space="preserve">).  MCC is a U.S. government agency focused on assisting countries dedicated to good governance, economic freedom, and investments in people. </w:t>
      </w:r>
    </w:p>
    <w:p w14:paraId="6B64969A" w14:textId="77777777" w:rsidR="00406E11" w:rsidRPr="00FF1744" w:rsidRDefault="00406E11" w:rsidP="00127809">
      <w:pPr>
        <w:pStyle w:val="SimpleList"/>
        <w:numPr>
          <w:ilvl w:val="0"/>
          <w:numId w:val="0"/>
        </w:numPr>
        <w:ind w:left="540"/>
        <w:rPr>
          <w:rFonts w:asciiTheme="minorHAnsi" w:hAnsiTheme="minorHAnsi" w:cs="Arial"/>
          <w:sz w:val="22"/>
          <w:szCs w:val="22"/>
        </w:rPr>
      </w:pPr>
    </w:p>
    <w:p w14:paraId="0CF2815E" w14:textId="77777777" w:rsidR="00EC0FA0" w:rsidRPr="00FF1744" w:rsidRDefault="00EC0FA0" w:rsidP="00127809">
      <w:pPr>
        <w:pStyle w:val="SimpleList"/>
        <w:ind w:left="540" w:hanging="540"/>
        <w:rPr>
          <w:rFonts w:asciiTheme="minorHAnsi" w:hAnsiTheme="minorHAnsi" w:cs="Arial"/>
          <w:sz w:val="22"/>
          <w:szCs w:val="22"/>
        </w:rPr>
      </w:pPr>
      <w:r w:rsidRPr="00FF1744">
        <w:rPr>
          <w:rFonts w:asciiTheme="minorHAnsi" w:hAnsiTheme="minorHAnsi" w:cs="Arial"/>
          <w:sz w:val="22"/>
          <w:szCs w:val="22"/>
        </w:rPr>
        <w:t xml:space="preserve">The </w:t>
      </w:r>
      <w:r w:rsidR="00402E1A" w:rsidRPr="00FF1744">
        <w:rPr>
          <w:rFonts w:asciiTheme="minorHAnsi" w:hAnsiTheme="minorHAnsi" w:cs="Arial"/>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E59AA85" w14:textId="77777777" w:rsidR="00D67DC7" w:rsidRPr="00FF1744" w:rsidRDefault="00D67DC7" w:rsidP="00127809">
      <w:pPr>
        <w:pStyle w:val="SimpleList"/>
        <w:numPr>
          <w:ilvl w:val="0"/>
          <w:numId w:val="0"/>
        </w:numPr>
        <w:ind w:left="426"/>
        <w:rPr>
          <w:rFonts w:asciiTheme="minorHAnsi" w:hAnsiTheme="minorHAnsi" w:cs="Arial"/>
          <w:sz w:val="22"/>
          <w:szCs w:val="22"/>
        </w:rPr>
      </w:pPr>
    </w:p>
    <w:p w14:paraId="60EF9312" w14:textId="76B01417" w:rsidR="00E8789D" w:rsidRPr="00FF1744" w:rsidRDefault="00402E1A" w:rsidP="00127809">
      <w:pPr>
        <w:pStyle w:val="SimpleList"/>
        <w:tabs>
          <w:tab w:val="clear" w:pos="5400"/>
        </w:tabs>
        <w:ind w:left="450" w:hanging="461"/>
        <w:rPr>
          <w:rFonts w:asciiTheme="minorHAnsi" w:hAnsiTheme="minorHAnsi" w:cs="Arial"/>
          <w:sz w:val="22"/>
          <w:szCs w:val="22"/>
        </w:rPr>
      </w:pPr>
      <w:r w:rsidRPr="00FF1744">
        <w:rPr>
          <w:rFonts w:asciiTheme="minorHAnsi" w:hAnsiTheme="minorHAnsi" w:cs="Arial"/>
          <w:sz w:val="22"/>
          <w:szCs w:val="22"/>
        </w:rPr>
        <w:t>MFK</w:t>
      </w:r>
      <w:r w:rsidR="00024077" w:rsidRPr="00FF1744">
        <w:rPr>
          <w:rFonts w:asciiTheme="minorHAnsi" w:hAnsiTheme="minorHAnsi" w:cs="Arial"/>
          <w:sz w:val="22"/>
          <w:szCs w:val="22"/>
        </w:rPr>
        <w:t xml:space="preserve"> invites qualified and experienced </w:t>
      </w:r>
      <w:r w:rsidR="00024077" w:rsidRPr="00FF1744">
        <w:rPr>
          <w:rFonts w:asciiTheme="minorHAnsi" w:hAnsiTheme="minorHAnsi" w:cs="Arial"/>
          <w:b/>
          <w:sz w:val="22"/>
          <w:szCs w:val="22"/>
        </w:rPr>
        <w:t>individual</w:t>
      </w:r>
      <w:r w:rsidR="00024077" w:rsidRPr="00FF1744">
        <w:rPr>
          <w:rFonts w:asciiTheme="minorHAnsi" w:hAnsiTheme="minorHAnsi" w:cs="Arial"/>
          <w:sz w:val="22"/>
          <w:szCs w:val="22"/>
        </w:rPr>
        <w:t xml:space="preserve"> consultants </w:t>
      </w:r>
      <w:r w:rsidR="00446C7B" w:rsidRPr="00FF1744">
        <w:rPr>
          <w:rFonts w:asciiTheme="minorHAnsi" w:hAnsiTheme="minorHAnsi" w:cs="Arial"/>
          <w:sz w:val="22"/>
          <w:szCs w:val="22"/>
        </w:rPr>
        <w:t xml:space="preserve">(specialists) </w:t>
      </w:r>
      <w:r w:rsidR="00024077" w:rsidRPr="00FF1744">
        <w:rPr>
          <w:rFonts w:asciiTheme="minorHAnsi" w:hAnsiTheme="minorHAnsi" w:cs="Arial"/>
          <w:sz w:val="22"/>
          <w:szCs w:val="22"/>
        </w:rPr>
        <w:t xml:space="preserve">to provide the consultancy services as detailed </w:t>
      </w:r>
      <w:r w:rsidR="00653ED4" w:rsidRPr="00FF1744">
        <w:rPr>
          <w:rFonts w:asciiTheme="minorHAnsi" w:hAnsiTheme="minorHAnsi" w:cs="Arial"/>
          <w:sz w:val="22"/>
          <w:szCs w:val="22"/>
        </w:rPr>
        <w:t>in</w:t>
      </w:r>
      <w:r w:rsidR="000D12E6" w:rsidRPr="00FF1744">
        <w:rPr>
          <w:rFonts w:asciiTheme="minorHAnsi" w:hAnsiTheme="minorHAnsi" w:cs="Arial"/>
          <w:sz w:val="22"/>
          <w:szCs w:val="22"/>
        </w:rPr>
        <w:t xml:space="preserve"> </w:t>
      </w:r>
      <w:r w:rsidR="003850FA" w:rsidRPr="00FF1744">
        <w:rPr>
          <w:rFonts w:asciiTheme="minorHAnsi" w:hAnsiTheme="minorHAnsi" w:cs="Arial"/>
          <w:sz w:val="22"/>
          <w:szCs w:val="22"/>
        </w:rPr>
        <w:t xml:space="preserve">Annex A:  </w:t>
      </w:r>
      <w:r w:rsidR="000D12E6" w:rsidRPr="00FF1744">
        <w:rPr>
          <w:rFonts w:asciiTheme="minorHAnsi" w:hAnsiTheme="minorHAnsi" w:cs="Arial"/>
          <w:sz w:val="22"/>
          <w:szCs w:val="22"/>
        </w:rPr>
        <w:t>T</w:t>
      </w:r>
      <w:r w:rsidR="003850FA" w:rsidRPr="00FF1744">
        <w:rPr>
          <w:rFonts w:asciiTheme="minorHAnsi" w:hAnsiTheme="minorHAnsi" w:cs="Arial"/>
          <w:sz w:val="22"/>
          <w:szCs w:val="22"/>
        </w:rPr>
        <w:t>erms of Reference</w:t>
      </w:r>
      <w:r w:rsidR="00024077" w:rsidRPr="00FF1744">
        <w:rPr>
          <w:rFonts w:asciiTheme="minorHAnsi" w:hAnsiTheme="minorHAnsi" w:cs="Arial"/>
          <w:sz w:val="22"/>
          <w:szCs w:val="22"/>
        </w:rPr>
        <w:t xml:space="preserve">. </w:t>
      </w:r>
      <w:r w:rsidR="000D12E6" w:rsidRPr="00FF1744">
        <w:rPr>
          <w:rFonts w:asciiTheme="minorHAnsi" w:hAnsiTheme="minorHAnsi" w:cs="Arial"/>
          <w:sz w:val="22"/>
          <w:szCs w:val="22"/>
        </w:rPr>
        <w:t xml:space="preserve"> </w:t>
      </w:r>
      <w:r w:rsidR="00AF3ED8" w:rsidRPr="00FF1744">
        <w:rPr>
          <w:rFonts w:asciiTheme="minorHAnsi" w:hAnsiTheme="minorHAnsi" w:cs="Arial"/>
          <w:sz w:val="22"/>
          <w:szCs w:val="22"/>
        </w:rPr>
        <w:t>CVs provided by consulting firms shall not be considered. Individual consultants are not allowed to associate with other individual consultants or firms for this assignment.</w:t>
      </w:r>
    </w:p>
    <w:p w14:paraId="61EA02D0" w14:textId="77777777" w:rsidR="0035119D" w:rsidRPr="00FF1744" w:rsidRDefault="0035119D" w:rsidP="00127809">
      <w:pPr>
        <w:pStyle w:val="SimpleList"/>
        <w:numPr>
          <w:ilvl w:val="0"/>
          <w:numId w:val="0"/>
        </w:numPr>
        <w:rPr>
          <w:rFonts w:asciiTheme="minorHAnsi" w:hAnsiTheme="minorHAnsi" w:cs="Arial"/>
          <w:sz w:val="22"/>
          <w:szCs w:val="22"/>
        </w:rPr>
      </w:pPr>
    </w:p>
    <w:p w14:paraId="697AC744" w14:textId="77777777" w:rsidR="00AF1584" w:rsidRPr="00FF1744" w:rsidRDefault="002941CE" w:rsidP="00127809">
      <w:pPr>
        <w:pStyle w:val="SimpleList"/>
        <w:ind w:left="450" w:hanging="540"/>
        <w:rPr>
          <w:rFonts w:asciiTheme="minorHAnsi" w:hAnsiTheme="minorHAnsi" w:cs="Arial"/>
          <w:sz w:val="22"/>
          <w:szCs w:val="22"/>
        </w:rPr>
      </w:pPr>
      <w:r w:rsidRPr="00FF1744">
        <w:rPr>
          <w:rFonts w:asciiTheme="minorHAnsi" w:hAnsiTheme="minorHAnsi" w:cs="Arial"/>
          <w:sz w:val="22"/>
          <w:szCs w:val="22"/>
        </w:rPr>
        <w:t>An Individual</w:t>
      </w:r>
      <w:r w:rsidR="0035119D" w:rsidRPr="00FF1744">
        <w:rPr>
          <w:rFonts w:asciiTheme="minorHAnsi" w:hAnsiTheme="minorHAnsi" w:cs="Arial"/>
          <w:sz w:val="22"/>
          <w:szCs w:val="22"/>
        </w:rPr>
        <w:t xml:space="preserve"> Consultant will be selected under the</w:t>
      </w:r>
      <w:r w:rsidR="00B24DE7" w:rsidRPr="00FF1744">
        <w:rPr>
          <w:rFonts w:asciiTheme="minorHAnsi" w:hAnsiTheme="minorHAnsi" w:cs="Arial"/>
          <w:sz w:val="22"/>
          <w:szCs w:val="22"/>
        </w:rPr>
        <w:t xml:space="preserve"> </w:t>
      </w:r>
      <w:r w:rsidR="00B24DE7" w:rsidRPr="00FF1744">
        <w:rPr>
          <w:rFonts w:asciiTheme="minorHAnsi" w:hAnsiTheme="minorHAnsi" w:cs="Arial"/>
          <w:i/>
          <w:sz w:val="22"/>
          <w:szCs w:val="22"/>
        </w:rPr>
        <w:t>Individual Consultants</w:t>
      </w:r>
      <w:r w:rsidR="00B24DE7" w:rsidRPr="00FF1744">
        <w:rPr>
          <w:rFonts w:asciiTheme="minorHAnsi" w:hAnsiTheme="minorHAnsi" w:cs="Arial"/>
          <w:sz w:val="22"/>
          <w:szCs w:val="22"/>
        </w:rPr>
        <w:t xml:space="preserve"> method</w:t>
      </w:r>
      <w:r w:rsidR="0035119D" w:rsidRPr="00FF1744">
        <w:rPr>
          <w:rFonts w:asciiTheme="minorHAnsi" w:hAnsiTheme="minorHAnsi" w:cs="Arial"/>
          <w:sz w:val="22"/>
          <w:szCs w:val="22"/>
        </w:rPr>
        <w:t xml:space="preserve">, the evaluation procedure for which is described in </w:t>
      </w:r>
      <w:r w:rsidR="001A2441" w:rsidRPr="00FF1744">
        <w:rPr>
          <w:rFonts w:asciiTheme="minorHAnsi" w:hAnsiTheme="minorHAnsi" w:cs="Arial"/>
          <w:sz w:val="22"/>
          <w:szCs w:val="22"/>
        </w:rPr>
        <w:t>the attached Terms of Reference</w:t>
      </w:r>
      <w:r w:rsidR="002A1E97" w:rsidRPr="00FF1744">
        <w:rPr>
          <w:rFonts w:asciiTheme="minorHAnsi" w:hAnsiTheme="minorHAnsi" w:cs="Arial"/>
          <w:sz w:val="22"/>
          <w:szCs w:val="22"/>
        </w:rPr>
        <w:t xml:space="preserve"> in accordance with </w:t>
      </w:r>
      <w:r w:rsidR="0035119D" w:rsidRPr="00FF1744">
        <w:rPr>
          <w:rFonts w:asciiTheme="minorHAnsi" w:hAnsiTheme="minorHAnsi" w:cs="Arial"/>
          <w:sz w:val="22"/>
          <w:szCs w:val="22"/>
        </w:rPr>
        <w:t>MCC</w:t>
      </w:r>
      <w:r w:rsidR="002A1E97" w:rsidRPr="00FF1744">
        <w:rPr>
          <w:rFonts w:asciiTheme="minorHAnsi" w:hAnsiTheme="minorHAnsi" w:cs="Arial"/>
          <w:sz w:val="22"/>
          <w:szCs w:val="22"/>
        </w:rPr>
        <w:t xml:space="preserve"> Program Procurement Guidelines</w:t>
      </w:r>
      <w:r w:rsidR="0035119D" w:rsidRPr="00FF1744">
        <w:rPr>
          <w:rFonts w:asciiTheme="minorHAnsi" w:hAnsiTheme="minorHAnsi" w:cs="Arial"/>
          <w:sz w:val="22"/>
          <w:szCs w:val="22"/>
        </w:rPr>
        <w:t xml:space="preserve"> which are provided on the MCC website (</w:t>
      </w:r>
      <w:hyperlink r:id="rId14" w:history="1">
        <w:r w:rsidR="0035119D" w:rsidRPr="00FF1744">
          <w:rPr>
            <w:rStyle w:val="Hyperlink"/>
            <w:rFonts w:asciiTheme="minorHAnsi" w:hAnsiTheme="minorHAnsi" w:cs="Arial"/>
            <w:color w:val="auto"/>
            <w:sz w:val="22"/>
            <w:szCs w:val="22"/>
          </w:rPr>
          <w:t>www.mcc.gov</w:t>
        </w:r>
      </w:hyperlink>
      <w:r w:rsidR="002A1E97" w:rsidRPr="00FF1744">
        <w:rPr>
          <w:rStyle w:val="Hyperlink"/>
          <w:rFonts w:asciiTheme="minorHAnsi" w:hAnsiTheme="minorHAnsi" w:cs="Arial"/>
          <w:color w:val="auto"/>
          <w:sz w:val="22"/>
          <w:szCs w:val="22"/>
        </w:rPr>
        <w:t>/ppg</w:t>
      </w:r>
      <w:r w:rsidR="0035119D" w:rsidRPr="00FF1744">
        <w:rPr>
          <w:rFonts w:asciiTheme="minorHAnsi" w:hAnsiTheme="minorHAnsi" w:cs="Arial"/>
          <w:sz w:val="22"/>
          <w:szCs w:val="22"/>
        </w:rPr>
        <w:t xml:space="preserve">). </w:t>
      </w:r>
    </w:p>
    <w:p w14:paraId="263B7683" w14:textId="77777777" w:rsidR="00AF1584" w:rsidRPr="00FF1744" w:rsidRDefault="00AF1584" w:rsidP="00127809">
      <w:pPr>
        <w:pStyle w:val="SimpleList"/>
        <w:numPr>
          <w:ilvl w:val="0"/>
          <w:numId w:val="0"/>
        </w:numPr>
        <w:rPr>
          <w:rFonts w:asciiTheme="minorHAnsi" w:hAnsiTheme="minorHAnsi" w:cs="Arial"/>
          <w:sz w:val="22"/>
          <w:szCs w:val="22"/>
        </w:rPr>
      </w:pPr>
    </w:p>
    <w:p w14:paraId="523E4E44" w14:textId="4022ABCB" w:rsidR="0035119D" w:rsidRPr="00FF1744" w:rsidRDefault="00402E1A" w:rsidP="00127809">
      <w:pPr>
        <w:pStyle w:val="SimpleList"/>
        <w:ind w:left="450" w:hanging="540"/>
        <w:rPr>
          <w:rFonts w:asciiTheme="minorHAnsi" w:hAnsiTheme="minorHAnsi" w:cs="Arial"/>
          <w:sz w:val="22"/>
          <w:szCs w:val="22"/>
        </w:rPr>
      </w:pPr>
      <w:r w:rsidRPr="00FF1744">
        <w:rPr>
          <w:rFonts w:asciiTheme="minorHAnsi" w:hAnsiTheme="minorHAnsi" w:cs="Arial"/>
          <w:sz w:val="22"/>
          <w:szCs w:val="22"/>
        </w:rPr>
        <w:t>MFK</w:t>
      </w:r>
      <w:r w:rsidR="000D2E4C" w:rsidRPr="00FF1744">
        <w:rPr>
          <w:rFonts w:asciiTheme="minorHAnsi" w:hAnsiTheme="minorHAnsi" w:cs="Arial"/>
          <w:sz w:val="22"/>
          <w:szCs w:val="22"/>
        </w:rPr>
        <w:t xml:space="preserve"> shall evaluate the CVs based on the qualifications and experience requirements and criteria provided in </w:t>
      </w:r>
      <w:r w:rsidR="001B09E1" w:rsidRPr="00FF1744">
        <w:rPr>
          <w:rFonts w:asciiTheme="minorHAnsi" w:hAnsiTheme="minorHAnsi" w:cs="Arial"/>
          <w:sz w:val="22"/>
          <w:szCs w:val="22"/>
        </w:rPr>
        <w:t>Annex A</w:t>
      </w:r>
      <w:r w:rsidR="000D2E4C" w:rsidRPr="00FF1744">
        <w:rPr>
          <w:rFonts w:asciiTheme="minorHAnsi" w:hAnsiTheme="minorHAnsi" w:cs="Arial"/>
          <w:sz w:val="22"/>
          <w:szCs w:val="22"/>
        </w:rPr>
        <w:t xml:space="preserve">. </w:t>
      </w:r>
      <w:r w:rsidR="000D2E4C" w:rsidRPr="00FF1744">
        <w:rPr>
          <w:rFonts w:asciiTheme="minorHAnsi" w:hAnsiTheme="minorHAnsi" w:cs="Arial"/>
          <w:sz w:val="22"/>
          <w:szCs w:val="22"/>
          <w:lang w:eastAsia="en-GB"/>
        </w:rPr>
        <w:t>After said evaluation of the CVs/Resumes/Qualifications</w:t>
      </w:r>
      <w:r w:rsidR="00706BCB" w:rsidRPr="00FF1744">
        <w:rPr>
          <w:rFonts w:asciiTheme="minorHAnsi" w:hAnsiTheme="minorHAnsi" w:cs="Arial"/>
          <w:sz w:val="22"/>
          <w:szCs w:val="22"/>
          <w:lang w:eastAsia="en-GB"/>
        </w:rPr>
        <w:t>.</w:t>
      </w:r>
      <w:r w:rsidR="001B09E1" w:rsidRPr="00FF1744">
        <w:rPr>
          <w:rFonts w:asciiTheme="minorHAnsi" w:hAnsiTheme="minorHAnsi" w:cs="Arial"/>
          <w:sz w:val="22"/>
          <w:szCs w:val="22"/>
          <w:lang w:eastAsia="en-GB"/>
        </w:rPr>
        <w:t xml:space="preserve"> </w:t>
      </w:r>
      <w:r w:rsidR="0035119D" w:rsidRPr="00FF1744">
        <w:rPr>
          <w:rFonts w:asciiTheme="minorHAnsi" w:hAnsiTheme="minorHAnsi" w:cs="Arial"/>
          <w:sz w:val="22"/>
          <w:szCs w:val="22"/>
        </w:rPr>
        <w:t>The selection process, as described, will include a review of qualifications and past performance, including a reference check</w:t>
      </w:r>
      <w:r w:rsidR="00621BFF" w:rsidRPr="00FF1744">
        <w:rPr>
          <w:rFonts w:asciiTheme="minorHAnsi" w:hAnsiTheme="minorHAnsi" w:cs="Arial"/>
          <w:sz w:val="22"/>
          <w:szCs w:val="22"/>
        </w:rPr>
        <w:t xml:space="preserve"> that </w:t>
      </w:r>
      <w:r w:rsidR="0035119D" w:rsidRPr="00FF1744">
        <w:rPr>
          <w:rFonts w:asciiTheme="minorHAnsi" w:hAnsiTheme="minorHAnsi" w:cs="Arial"/>
          <w:sz w:val="22"/>
          <w:szCs w:val="22"/>
        </w:rPr>
        <w:t>shall be subject to verification prior to the contract award.</w:t>
      </w:r>
    </w:p>
    <w:p w14:paraId="3B4D55E7" w14:textId="77777777" w:rsidR="00853469" w:rsidRPr="00FF1744" w:rsidRDefault="00853469" w:rsidP="00127809">
      <w:pPr>
        <w:pStyle w:val="SimpleList"/>
        <w:numPr>
          <w:ilvl w:val="0"/>
          <w:numId w:val="0"/>
        </w:numPr>
        <w:ind w:left="450"/>
        <w:rPr>
          <w:rFonts w:asciiTheme="minorHAnsi" w:hAnsiTheme="minorHAnsi" w:cs="Arial"/>
          <w:sz w:val="22"/>
          <w:szCs w:val="22"/>
        </w:rPr>
      </w:pPr>
    </w:p>
    <w:p w14:paraId="20E55889" w14:textId="77D71233" w:rsidR="00E8789D" w:rsidRPr="00FF1744" w:rsidRDefault="00402E1A" w:rsidP="00127809">
      <w:pPr>
        <w:pStyle w:val="SimpleList"/>
        <w:tabs>
          <w:tab w:val="clear" w:pos="5400"/>
        </w:tabs>
        <w:ind w:left="450" w:hanging="461"/>
        <w:rPr>
          <w:rFonts w:asciiTheme="minorHAnsi" w:hAnsiTheme="minorHAnsi" w:cs="Arial"/>
          <w:sz w:val="22"/>
          <w:szCs w:val="22"/>
        </w:rPr>
      </w:pPr>
      <w:r w:rsidRPr="00FF1744">
        <w:rPr>
          <w:rFonts w:asciiTheme="minorHAnsi" w:hAnsiTheme="minorHAnsi" w:cs="Arial"/>
          <w:sz w:val="22"/>
          <w:szCs w:val="22"/>
        </w:rPr>
        <w:t>MFK</w:t>
      </w:r>
      <w:r w:rsidR="00E8789D" w:rsidRPr="00FF1744">
        <w:rPr>
          <w:rFonts w:asciiTheme="minorHAnsi" w:hAnsiTheme="minorHAnsi" w:cs="Arial"/>
          <w:sz w:val="22"/>
          <w:szCs w:val="22"/>
          <w:lang w:eastAsia="en-GB"/>
        </w:rPr>
        <w:t xml:space="preserve"> reserves the right to also check references. If the verification process supports the initial findings, the Consultant may be invited to negotiate the contract</w:t>
      </w:r>
      <w:r w:rsidR="004B2C09" w:rsidRPr="00FF1744">
        <w:rPr>
          <w:rFonts w:asciiTheme="minorHAnsi" w:hAnsiTheme="minorHAnsi" w:cs="Arial"/>
          <w:sz w:val="22"/>
          <w:szCs w:val="22"/>
          <w:lang w:eastAsia="en-GB"/>
        </w:rPr>
        <w:t xml:space="preserve"> including rates</w:t>
      </w:r>
      <w:r w:rsidR="00E8789D" w:rsidRPr="00FF1744">
        <w:rPr>
          <w:rFonts w:asciiTheme="minorHAnsi" w:hAnsiTheme="minorHAnsi" w:cs="Arial"/>
          <w:sz w:val="22"/>
          <w:szCs w:val="22"/>
          <w:lang w:eastAsia="en-GB"/>
        </w:rPr>
        <w:t xml:space="preserve">. Should </w:t>
      </w:r>
      <w:r w:rsidR="00E8789D" w:rsidRPr="00FF1744">
        <w:rPr>
          <w:rFonts w:asciiTheme="minorHAnsi" w:hAnsiTheme="minorHAnsi" w:cs="Arial"/>
          <w:sz w:val="22"/>
          <w:szCs w:val="22"/>
          <w:lang w:eastAsia="en-GB"/>
        </w:rPr>
        <w:lastRenderedPageBreak/>
        <w:t xml:space="preserve">negotiations fail with the most </w:t>
      </w:r>
      <w:r w:rsidR="0055478D" w:rsidRPr="00FF1744">
        <w:rPr>
          <w:rFonts w:asciiTheme="minorHAnsi" w:hAnsiTheme="minorHAnsi" w:cs="Arial"/>
          <w:sz w:val="22"/>
          <w:szCs w:val="22"/>
          <w:lang w:eastAsia="en-GB"/>
        </w:rPr>
        <w:t xml:space="preserve">suitably </w:t>
      </w:r>
      <w:r w:rsidR="00E8789D" w:rsidRPr="00FF1744">
        <w:rPr>
          <w:rFonts w:asciiTheme="minorHAnsi" w:hAnsiTheme="minorHAnsi" w:cs="Arial"/>
          <w:sz w:val="22"/>
          <w:szCs w:val="22"/>
          <w:lang w:eastAsia="en-GB"/>
        </w:rPr>
        <w:t xml:space="preserve">qualified Consultant, </w:t>
      </w:r>
      <w:r w:rsidRPr="00FF1744">
        <w:rPr>
          <w:rFonts w:asciiTheme="minorHAnsi" w:hAnsiTheme="minorHAnsi" w:cs="Arial"/>
          <w:sz w:val="22"/>
          <w:szCs w:val="22"/>
          <w:lang w:eastAsia="en-GB"/>
        </w:rPr>
        <w:t>MFK</w:t>
      </w:r>
      <w:r w:rsidR="00E8789D" w:rsidRPr="00FF1744">
        <w:rPr>
          <w:rFonts w:asciiTheme="minorHAnsi" w:hAnsiTheme="minorHAnsi" w:cs="Arial"/>
          <w:sz w:val="22"/>
          <w:szCs w:val="22"/>
          <w:lang w:eastAsia="en-GB"/>
        </w:rPr>
        <w:t xml:space="preserve"> may at i</w:t>
      </w:r>
      <w:r w:rsidRPr="00FF1744">
        <w:rPr>
          <w:rFonts w:asciiTheme="minorHAnsi" w:hAnsiTheme="minorHAnsi" w:cs="Arial"/>
          <w:sz w:val="22"/>
          <w:szCs w:val="22"/>
          <w:lang w:eastAsia="en-GB"/>
        </w:rPr>
        <w:t>t</w:t>
      </w:r>
      <w:r w:rsidR="00E8789D" w:rsidRPr="00FF1744">
        <w:rPr>
          <w:rFonts w:asciiTheme="minorHAnsi" w:hAnsiTheme="minorHAnsi" w:cs="Arial"/>
          <w:sz w:val="22"/>
          <w:szCs w:val="22"/>
          <w:lang w:eastAsia="en-GB"/>
        </w:rPr>
        <w:t xml:space="preserve">s discretion proceed to verify the qualifications of the next </w:t>
      </w:r>
      <w:r w:rsidR="0055478D" w:rsidRPr="00FF1744">
        <w:rPr>
          <w:rFonts w:asciiTheme="minorHAnsi" w:hAnsiTheme="minorHAnsi" w:cs="Arial"/>
          <w:sz w:val="22"/>
          <w:szCs w:val="22"/>
          <w:lang w:eastAsia="en-GB"/>
        </w:rPr>
        <w:t>most suitably qualified</w:t>
      </w:r>
      <w:r w:rsidR="00E8789D" w:rsidRPr="00FF1744">
        <w:rPr>
          <w:rFonts w:asciiTheme="minorHAnsi" w:hAnsiTheme="minorHAnsi" w:cs="Arial"/>
          <w:sz w:val="22"/>
          <w:szCs w:val="22"/>
          <w:lang w:eastAsia="en-GB"/>
        </w:rPr>
        <w:t xml:space="preserve"> Consultant. </w:t>
      </w:r>
    </w:p>
    <w:p w14:paraId="34593986" w14:textId="10E229F0" w:rsidR="00935A75" w:rsidRPr="00FF1744" w:rsidRDefault="00402E1A" w:rsidP="00127809">
      <w:pPr>
        <w:pStyle w:val="SimpleList"/>
        <w:tabs>
          <w:tab w:val="clear" w:pos="5400"/>
        </w:tabs>
        <w:ind w:left="450" w:hanging="450"/>
        <w:rPr>
          <w:rFonts w:asciiTheme="minorHAnsi" w:hAnsiTheme="minorHAnsi" w:cs="Arial"/>
          <w:sz w:val="22"/>
          <w:szCs w:val="22"/>
        </w:rPr>
      </w:pPr>
      <w:r w:rsidRPr="00FF1744">
        <w:rPr>
          <w:rFonts w:asciiTheme="minorHAnsi" w:hAnsiTheme="minorHAnsi" w:cs="Arial"/>
          <w:sz w:val="22"/>
          <w:szCs w:val="22"/>
        </w:rPr>
        <w:t>MFK</w:t>
      </w:r>
      <w:r w:rsidR="00935A75" w:rsidRPr="00FF1744">
        <w:rPr>
          <w:rFonts w:asciiTheme="minorHAnsi" w:hAnsiTheme="minorHAnsi" w:cs="Arial"/>
          <w:sz w:val="22"/>
          <w:szCs w:val="22"/>
        </w:rPr>
        <w:t xml:space="preserve"> is not bound to accept any of the qualifications </w:t>
      </w:r>
      <w:r w:rsidR="00544766" w:rsidRPr="00FF1744">
        <w:rPr>
          <w:rFonts w:asciiTheme="minorHAnsi" w:hAnsiTheme="minorHAnsi" w:cs="Arial"/>
          <w:sz w:val="22"/>
          <w:szCs w:val="22"/>
        </w:rPr>
        <w:t>submitted and</w:t>
      </w:r>
      <w:r w:rsidR="00935A75" w:rsidRPr="00FF1744">
        <w:rPr>
          <w:rFonts w:asciiTheme="minorHAnsi" w:hAnsiTheme="minorHAnsi" w:cs="Arial"/>
          <w:sz w:val="22"/>
          <w:szCs w:val="22"/>
        </w:rPr>
        <w:t xml:space="preserve"> reserves the right to cancel the process at any time. </w:t>
      </w:r>
    </w:p>
    <w:p w14:paraId="5E0096C8" w14:textId="77777777" w:rsidR="008265C7" w:rsidRPr="00FF1744" w:rsidRDefault="008265C7" w:rsidP="00127809">
      <w:pPr>
        <w:pStyle w:val="Default"/>
        <w:tabs>
          <w:tab w:val="num" w:pos="450"/>
        </w:tabs>
        <w:jc w:val="both"/>
        <w:rPr>
          <w:rFonts w:asciiTheme="minorHAnsi" w:hAnsiTheme="minorHAnsi" w:cs="Arial"/>
          <w:color w:val="auto"/>
          <w:sz w:val="22"/>
          <w:szCs w:val="22"/>
        </w:rPr>
      </w:pPr>
    </w:p>
    <w:p w14:paraId="07646DE8" w14:textId="77777777" w:rsidR="00EC5859" w:rsidRPr="00FF1744" w:rsidRDefault="00EC5859" w:rsidP="00EC5859">
      <w:pPr>
        <w:pStyle w:val="SimpleList"/>
        <w:tabs>
          <w:tab w:val="clear" w:pos="5400"/>
          <w:tab w:val="num" w:pos="450"/>
        </w:tabs>
        <w:ind w:left="450" w:hanging="450"/>
        <w:rPr>
          <w:rFonts w:asciiTheme="minorHAnsi" w:hAnsiTheme="minorHAnsi"/>
          <w:sz w:val="22"/>
        </w:rPr>
      </w:pPr>
      <w:r w:rsidRPr="00FF1744">
        <w:rPr>
          <w:rFonts w:asciiTheme="minorHAnsi" w:hAnsiTheme="minorHAnsi"/>
          <w:sz w:val="22"/>
        </w:rPr>
        <w:t>The contract is expected to start by November 2018. This is anticipated to be a full-time consultancy for a base period of 12 months, a first option period of an additional 12 months if the option is exercised by MFK, and a second option of approximately 12 months (again, if the option is exercised by MFK).  If the second option period is exercised, MFK may exercise this option for a period from 6 to 14 months’ duration.  The duration of this option will be specified before the exercise of the option.</w:t>
      </w:r>
    </w:p>
    <w:p w14:paraId="7EC028C2" w14:textId="77777777" w:rsidR="00EC5859" w:rsidRPr="00FF1744" w:rsidRDefault="00EC5859" w:rsidP="00EC5859">
      <w:pPr>
        <w:pStyle w:val="SimpleList"/>
        <w:numPr>
          <w:ilvl w:val="0"/>
          <w:numId w:val="0"/>
        </w:numPr>
        <w:ind w:left="450"/>
        <w:rPr>
          <w:rFonts w:asciiTheme="minorHAnsi" w:hAnsiTheme="minorHAnsi"/>
          <w:sz w:val="22"/>
        </w:rPr>
      </w:pPr>
    </w:p>
    <w:p w14:paraId="7B86CFE2" w14:textId="77777777" w:rsidR="00823FDC" w:rsidRPr="00FF1744" w:rsidRDefault="00823FDC" w:rsidP="00127809">
      <w:pPr>
        <w:pStyle w:val="SimpleList"/>
        <w:numPr>
          <w:ilvl w:val="0"/>
          <w:numId w:val="0"/>
        </w:numPr>
        <w:rPr>
          <w:rFonts w:asciiTheme="minorHAnsi" w:hAnsiTheme="minorHAnsi" w:cs="Arial"/>
          <w:sz w:val="22"/>
          <w:szCs w:val="22"/>
          <w:lang w:eastAsia="en-ZA"/>
        </w:rPr>
      </w:pPr>
    </w:p>
    <w:p w14:paraId="1631A17A" w14:textId="31C481C8" w:rsidR="00E4046D" w:rsidRPr="00FF1744" w:rsidRDefault="00823FDC" w:rsidP="00127809">
      <w:pPr>
        <w:pStyle w:val="SimpleList"/>
        <w:tabs>
          <w:tab w:val="clear" w:pos="5400"/>
          <w:tab w:val="num" w:pos="450"/>
        </w:tabs>
        <w:ind w:left="450" w:hanging="450"/>
        <w:rPr>
          <w:rFonts w:asciiTheme="minorHAnsi" w:hAnsiTheme="minorHAnsi" w:cs="Arial"/>
          <w:sz w:val="22"/>
          <w:szCs w:val="22"/>
          <w:lang w:eastAsia="en-ZA"/>
        </w:rPr>
      </w:pPr>
      <w:r w:rsidRPr="00FF1744">
        <w:rPr>
          <w:rFonts w:asciiTheme="minorHAnsi" w:hAnsiTheme="minorHAnsi" w:cs="Arial"/>
          <w:sz w:val="22"/>
          <w:szCs w:val="22"/>
        </w:rPr>
        <w:t xml:space="preserve">All requests for clarifications associated with this RCQ and its Terms of Reference </w:t>
      </w:r>
      <w:r w:rsidR="003D64E1" w:rsidRPr="00FF1744">
        <w:rPr>
          <w:rFonts w:asciiTheme="minorHAnsi" w:hAnsiTheme="minorHAnsi" w:cs="Arial"/>
          <w:sz w:val="22"/>
          <w:szCs w:val="22"/>
        </w:rPr>
        <w:t xml:space="preserve">must reach </w:t>
      </w:r>
      <w:r w:rsidR="00402E1A" w:rsidRPr="00FF1744">
        <w:rPr>
          <w:rFonts w:asciiTheme="minorHAnsi" w:hAnsiTheme="minorHAnsi" w:cs="Arial"/>
          <w:sz w:val="22"/>
          <w:szCs w:val="22"/>
        </w:rPr>
        <w:t>MFK</w:t>
      </w:r>
      <w:r w:rsidR="003D64E1" w:rsidRPr="00FF1744">
        <w:rPr>
          <w:rFonts w:asciiTheme="minorHAnsi" w:hAnsiTheme="minorHAnsi" w:cs="Arial"/>
          <w:sz w:val="22"/>
          <w:szCs w:val="22"/>
        </w:rPr>
        <w:t xml:space="preserve"> – in writing, to the email below - </w:t>
      </w:r>
      <w:r w:rsidRPr="00FF1744">
        <w:rPr>
          <w:rFonts w:asciiTheme="minorHAnsi" w:hAnsiTheme="minorHAnsi" w:cs="Arial"/>
          <w:sz w:val="22"/>
          <w:szCs w:val="22"/>
        </w:rPr>
        <w:t xml:space="preserve">by </w:t>
      </w:r>
      <w:r w:rsidR="008F4528" w:rsidRPr="00FF1744">
        <w:rPr>
          <w:rFonts w:asciiTheme="minorHAnsi" w:hAnsiTheme="minorHAnsi" w:cs="Arial"/>
          <w:b/>
          <w:sz w:val="22"/>
          <w:szCs w:val="22"/>
        </w:rPr>
        <w:t>15</w:t>
      </w:r>
      <w:r w:rsidRPr="00FF1744">
        <w:rPr>
          <w:rFonts w:asciiTheme="minorHAnsi" w:hAnsiTheme="minorHAnsi"/>
          <w:b/>
          <w:sz w:val="22"/>
        </w:rPr>
        <w:t xml:space="preserve">.00pm </w:t>
      </w:r>
      <w:r w:rsidR="008F4528" w:rsidRPr="00FF1744">
        <w:rPr>
          <w:rFonts w:asciiTheme="minorHAnsi" w:hAnsiTheme="minorHAnsi" w:cs="Arial"/>
          <w:b/>
          <w:sz w:val="22"/>
          <w:szCs w:val="22"/>
        </w:rPr>
        <w:t>local time</w:t>
      </w:r>
      <w:r w:rsidR="008F4528" w:rsidRPr="00FF1744">
        <w:rPr>
          <w:rFonts w:asciiTheme="minorHAnsi" w:hAnsiTheme="minorHAnsi"/>
          <w:b/>
          <w:sz w:val="22"/>
        </w:rPr>
        <w:t xml:space="preserve"> </w:t>
      </w:r>
      <w:r w:rsidRPr="00FF1744">
        <w:rPr>
          <w:rFonts w:asciiTheme="minorHAnsi" w:hAnsiTheme="minorHAnsi"/>
          <w:b/>
          <w:sz w:val="22"/>
        </w:rPr>
        <w:t>of</w:t>
      </w:r>
      <w:r w:rsidRPr="00FF1744">
        <w:rPr>
          <w:rFonts w:asciiTheme="minorHAnsi" w:hAnsiTheme="minorHAnsi"/>
          <w:sz w:val="22"/>
        </w:rPr>
        <w:t xml:space="preserve"> </w:t>
      </w:r>
      <w:r w:rsidR="00393CB3" w:rsidRPr="00FF1744">
        <w:rPr>
          <w:rFonts w:asciiTheme="minorHAnsi" w:hAnsiTheme="minorHAnsi"/>
          <w:b/>
          <w:sz w:val="22"/>
        </w:rPr>
        <w:t>01</w:t>
      </w:r>
      <w:r w:rsidR="008F4528" w:rsidRPr="00FF1744">
        <w:rPr>
          <w:rFonts w:asciiTheme="minorHAnsi" w:hAnsiTheme="minorHAnsi"/>
          <w:b/>
          <w:sz w:val="22"/>
        </w:rPr>
        <w:t xml:space="preserve"> </w:t>
      </w:r>
      <w:r w:rsidR="004B7675" w:rsidRPr="00FF1744">
        <w:rPr>
          <w:rFonts w:asciiTheme="minorHAnsi" w:hAnsiTheme="minorHAnsi"/>
          <w:b/>
          <w:sz w:val="22"/>
        </w:rPr>
        <w:t xml:space="preserve">October </w:t>
      </w:r>
      <w:r w:rsidR="00DA3BB2" w:rsidRPr="00FF1744">
        <w:rPr>
          <w:rFonts w:asciiTheme="minorHAnsi" w:hAnsiTheme="minorHAnsi"/>
          <w:b/>
          <w:sz w:val="22"/>
        </w:rPr>
        <w:t>201</w:t>
      </w:r>
      <w:r w:rsidR="00402E1A" w:rsidRPr="00FF1744">
        <w:rPr>
          <w:rFonts w:asciiTheme="minorHAnsi" w:hAnsiTheme="minorHAnsi"/>
          <w:b/>
          <w:sz w:val="22"/>
        </w:rPr>
        <w:t>8</w:t>
      </w:r>
      <w:r w:rsidRPr="00FF1744">
        <w:rPr>
          <w:rFonts w:asciiTheme="minorHAnsi" w:hAnsiTheme="minorHAnsi" w:cs="Arial"/>
          <w:sz w:val="22"/>
          <w:szCs w:val="22"/>
        </w:rPr>
        <w:t xml:space="preserve">. </w:t>
      </w:r>
    </w:p>
    <w:p w14:paraId="64F54CB3" w14:textId="77777777" w:rsidR="00BD2A3E" w:rsidRPr="00FF1744" w:rsidRDefault="00BD2A3E" w:rsidP="00127809">
      <w:pPr>
        <w:pStyle w:val="SimpleList"/>
        <w:numPr>
          <w:ilvl w:val="0"/>
          <w:numId w:val="0"/>
        </w:numPr>
        <w:rPr>
          <w:rFonts w:asciiTheme="minorHAnsi" w:hAnsiTheme="minorHAnsi" w:cs="Arial"/>
          <w:sz w:val="22"/>
          <w:szCs w:val="22"/>
          <w:lang w:eastAsia="en-ZA"/>
        </w:rPr>
      </w:pPr>
    </w:p>
    <w:p w14:paraId="35C43D3F" w14:textId="56363118" w:rsidR="00A47A73" w:rsidRPr="00FF1744" w:rsidRDefault="008265C7" w:rsidP="00127809">
      <w:pPr>
        <w:pStyle w:val="SimpleList"/>
        <w:tabs>
          <w:tab w:val="clear" w:pos="5400"/>
          <w:tab w:val="num" w:pos="450"/>
        </w:tabs>
        <w:ind w:left="450" w:hanging="450"/>
        <w:rPr>
          <w:rFonts w:asciiTheme="minorHAnsi" w:hAnsiTheme="minorHAnsi" w:cs="Arial"/>
          <w:sz w:val="22"/>
          <w:szCs w:val="22"/>
        </w:rPr>
      </w:pPr>
      <w:r w:rsidRPr="00FF1744">
        <w:rPr>
          <w:rFonts w:asciiTheme="minorHAnsi" w:hAnsiTheme="minorHAnsi" w:cs="Arial"/>
          <w:sz w:val="22"/>
          <w:szCs w:val="22"/>
        </w:rPr>
        <w:t xml:space="preserve">Consultants must </w:t>
      </w:r>
      <w:r w:rsidRPr="00FF1744">
        <w:rPr>
          <w:rFonts w:asciiTheme="minorHAnsi" w:hAnsiTheme="minorHAnsi"/>
          <w:sz w:val="22"/>
        </w:rPr>
        <w:t>submit their</w:t>
      </w:r>
      <w:r w:rsidR="002731AE" w:rsidRPr="00FF1744">
        <w:rPr>
          <w:rFonts w:asciiTheme="minorHAnsi" w:hAnsiTheme="minorHAnsi"/>
          <w:sz w:val="22"/>
        </w:rPr>
        <w:t xml:space="preserve"> Expression of Interest and</w:t>
      </w:r>
      <w:r w:rsidRPr="00FF1744">
        <w:rPr>
          <w:rFonts w:asciiTheme="minorHAnsi" w:hAnsiTheme="minorHAnsi"/>
          <w:sz w:val="22"/>
        </w:rPr>
        <w:t xml:space="preserve"> CVs</w:t>
      </w:r>
      <w:r w:rsidR="002731AE" w:rsidRPr="00FF1744">
        <w:rPr>
          <w:rFonts w:asciiTheme="minorHAnsi" w:hAnsiTheme="minorHAnsi"/>
          <w:sz w:val="22"/>
        </w:rPr>
        <w:t xml:space="preserve"> </w:t>
      </w:r>
      <w:r w:rsidR="00A47A73" w:rsidRPr="00FF1744">
        <w:rPr>
          <w:rFonts w:asciiTheme="minorHAnsi" w:hAnsiTheme="minorHAnsi"/>
          <w:sz w:val="22"/>
        </w:rPr>
        <w:t xml:space="preserve">to the </w:t>
      </w:r>
      <w:r w:rsidR="00A47A73" w:rsidRPr="00FF1744">
        <w:rPr>
          <w:rFonts w:asciiTheme="minorHAnsi" w:hAnsiTheme="minorHAnsi" w:cs="Arial"/>
          <w:sz w:val="22"/>
          <w:szCs w:val="22"/>
        </w:rPr>
        <w:t>address</w:t>
      </w:r>
      <w:r w:rsidR="00A47A73" w:rsidRPr="00FF1744">
        <w:rPr>
          <w:rFonts w:asciiTheme="minorHAnsi" w:hAnsiTheme="minorHAnsi"/>
          <w:sz w:val="22"/>
        </w:rPr>
        <w:t xml:space="preserve"> below </w:t>
      </w:r>
      <w:r w:rsidR="00A47A73" w:rsidRPr="00FF1744">
        <w:rPr>
          <w:rFonts w:asciiTheme="minorHAnsi" w:hAnsiTheme="minorHAnsi" w:cs="Arial"/>
          <w:sz w:val="22"/>
          <w:szCs w:val="22"/>
        </w:rPr>
        <w:t xml:space="preserve">no later than </w:t>
      </w:r>
      <w:r w:rsidR="00A47A73" w:rsidRPr="00FF1744">
        <w:rPr>
          <w:rFonts w:asciiTheme="minorHAnsi" w:hAnsiTheme="minorHAnsi" w:cs="Arial"/>
          <w:b/>
          <w:sz w:val="22"/>
          <w:szCs w:val="22"/>
        </w:rPr>
        <w:t>11: 00 am local time</w:t>
      </w:r>
      <w:r w:rsidR="00A47A73" w:rsidRPr="00FF1744">
        <w:rPr>
          <w:rFonts w:asciiTheme="minorHAnsi" w:hAnsiTheme="minorHAnsi"/>
          <w:b/>
          <w:sz w:val="22"/>
        </w:rPr>
        <w:t xml:space="preserve"> </w:t>
      </w:r>
      <w:r w:rsidR="00B97217" w:rsidRPr="00FF1744">
        <w:rPr>
          <w:rFonts w:asciiTheme="minorHAnsi" w:hAnsiTheme="minorHAnsi"/>
          <w:b/>
          <w:sz w:val="22"/>
        </w:rPr>
        <w:t xml:space="preserve">of </w:t>
      </w:r>
      <w:r w:rsidR="00393CB3" w:rsidRPr="00FF1744">
        <w:rPr>
          <w:rFonts w:asciiTheme="minorHAnsi" w:hAnsiTheme="minorHAnsi"/>
          <w:b/>
          <w:sz w:val="22"/>
        </w:rPr>
        <w:t>10 October</w:t>
      </w:r>
      <w:r w:rsidR="00B97217" w:rsidRPr="00FF1744">
        <w:rPr>
          <w:rFonts w:asciiTheme="minorHAnsi" w:hAnsiTheme="minorHAnsi"/>
          <w:b/>
          <w:sz w:val="22"/>
        </w:rPr>
        <w:t xml:space="preserve"> </w:t>
      </w:r>
      <w:r w:rsidR="00551FCB" w:rsidRPr="00FF1744">
        <w:rPr>
          <w:rFonts w:asciiTheme="minorHAnsi" w:hAnsiTheme="minorHAnsi"/>
          <w:b/>
          <w:sz w:val="22"/>
        </w:rPr>
        <w:t>2018</w:t>
      </w:r>
      <w:r w:rsidR="00551FCB" w:rsidRPr="00FF1744">
        <w:rPr>
          <w:rFonts w:asciiTheme="minorHAnsi" w:hAnsiTheme="minorHAnsi" w:cs="Arial"/>
          <w:sz w:val="22"/>
          <w:szCs w:val="22"/>
        </w:rPr>
        <w:t>.</w:t>
      </w:r>
      <w:r w:rsidR="00A47A73" w:rsidRPr="00FF1744">
        <w:rPr>
          <w:rFonts w:asciiTheme="minorHAnsi" w:hAnsiTheme="minorHAnsi" w:cs="Arial"/>
          <w:sz w:val="22"/>
          <w:szCs w:val="22"/>
        </w:rPr>
        <w:t xml:space="preserve"> Qualifications submitted by email in pdf format are acceptable. </w:t>
      </w:r>
    </w:p>
    <w:p w14:paraId="446E7A9F" w14:textId="77777777" w:rsidR="00A47A73" w:rsidRPr="00FF1744" w:rsidRDefault="00A47A73" w:rsidP="00127809">
      <w:pPr>
        <w:pStyle w:val="SimpleList"/>
        <w:numPr>
          <w:ilvl w:val="0"/>
          <w:numId w:val="0"/>
        </w:numPr>
        <w:ind w:left="450"/>
        <w:rPr>
          <w:rFonts w:asciiTheme="minorHAnsi" w:hAnsiTheme="minorHAnsi" w:cs="Arial"/>
          <w:sz w:val="22"/>
          <w:szCs w:val="22"/>
        </w:rPr>
      </w:pPr>
    </w:p>
    <w:p w14:paraId="68B82C16" w14:textId="31AC3C84" w:rsidR="00A47A73" w:rsidRPr="00FF1744" w:rsidRDefault="00245C1D" w:rsidP="004B7675">
      <w:pPr>
        <w:pStyle w:val="SimpleList"/>
        <w:numPr>
          <w:ilvl w:val="0"/>
          <w:numId w:val="0"/>
        </w:numPr>
        <w:ind w:left="450"/>
        <w:rPr>
          <w:rFonts w:asciiTheme="minorHAnsi" w:hAnsiTheme="minorHAnsi" w:cs="Arial"/>
          <w:sz w:val="22"/>
          <w:szCs w:val="22"/>
        </w:rPr>
      </w:pPr>
      <w:r w:rsidRPr="00FF1744">
        <w:rPr>
          <w:rFonts w:asciiTheme="minorHAnsi" w:hAnsiTheme="minorHAnsi" w:cs="Arial"/>
          <w:sz w:val="22"/>
          <w:szCs w:val="22"/>
        </w:rPr>
        <w:t xml:space="preserve">Consultants who intend to submit Qualifications should register their interest by sending an e-mail (with subject: </w:t>
      </w:r>
      <w:r w:rsidR="00987E9F" w:rsidRPr="00FF1744">
        <w:rPr>
          <w:rFonts w:asciiTheme="minorHAnsi" w:hAnsiTheme="minorHAnsi" w:cs="Arial"/>
          <w:sz w:val="22"/>
          <w:szCs w:val="22"/>
        </w:rPr>
        <w:t>EOI</w:t>
      </w:r>
      <w:r w:rsidRPr="00FF1744">
        <w:rPr>
          <w:rFonts w:asciiTheme="minorHAnsi" w:hAnsiTheme="minorHAnsi" w:cs="Arial"/>
          <w:sz w:val="22"/>
          <w:szCs w:val="22"/>
        </w:rPr>
        <w:t xml:space="preserve"> for </w:t>
      </w:r>
      <w:r w:rsidR="00393CB3" w:rsidRPr="00FF1744">
        <w:rPr>
          <w:rFonts w:asciiTheme="minorHAnsi" w:hAnsiTheme="minorHAnsi" w:cs="Arial"/>
          <w:sz w:val="22"/>
          <w:szCs w:val="22"/>
        </w:rPr>
        <w:t>Consultant on Program for Female Internships/Apprenticeships and Scholarships in Energy sector in Kosovo</w:t>
      </w:r>
      <w:r w:rsidRPr="00FF1744">
        <w:rPr>
          <w:rFonts w:asciiTheme="minorHAnsi" w:hAnsiTheme="minorHAnsi" w:cs="Arial"/>
          <w:sz w:val="22"/>
          <w:szCs w:val="22"/>
        </w:rPr>
        <w:t xml:space="preserve">) to the Procurement Manager on </w:t>
      </w:r>
      <w:hyperlink r:id="rId15" w:history="1">
        <w:r w:rsidRPr="00FF1744">
          <w:rPr>
            <w:rFonts w:asciiTheme="minorHAnsi" w:hAnsiTheme="minorHAnsi" w:cs="Arial"/>
            <w:sz w:val="22"/>
            <w:szCs w:val="22"/>
          </w:rPr>
          <w:t>procurement@millenniumkosovo.org</w:t>
        </w:r>
      </w:hyperlink>
      <w:r w:rsidRPr="00FF1744">
        <w:rPr>
          <w:rFonts w:asciiTheme="minorHAnsi" w:hAnsiTheme="minorHAnsi" w:cs="Arial"/>
          <w:sz w:val="22"/>
          <w:szCs w:val="22"/>
        </w:rPr>
        <w:t>, giving full contact details of the Consultant. This will ensure that the Consultants receive updates regarding this RCQ.</w:t>
      </w:r>
    </w:p>
    <w:p w14:paraId="5D257CF3" w14:textId="77777777" w:rsidR="00A47A73" w:rsidRPr="00FF1744" w:rsidRDefault="00A47A73" w:rsidP="00127809">
      <w:pPr>
        <w:pStyle w:val="SimpleList"/>
        <w:numPr>
          <w:ilvl w:val="0"/>
          <w:numId w:val="0"/>
        </w:numPr>
        <w:ind w:left="450"/>
        <w:rPr>
          <w:rFonts w:asciiTheme="minorHAnsi" w:hAnsiTheme="minorHAnsi" w:cs="Arial"/>
          <w:sz w:val="22"/>
          <w:szCs w:val="22"/>
        </w:rPr>
      </w:pPr>
    </w:p>
    <w:p w14:paraId="3E7CCBB9" w14:textId="77777777" w:rsidR="00245C1D" w:rsidRPr="00FF1744" w:rsidRDefault="00245C1D" w:rsidP="00127809">
      <w:pPr>
        <w:ind w:left="360" w:hanging="360"/>
        <w:rPr>
          <w:rFonts w:asciiTheme="minorHAnsi" w:hAnsiTheme="minorHAnsi"/>
        </w:rPr>
      </w:pPr>
    </w:p>
    <w:p w14:paraId="1FDC4F25" w14:textId="77777777" w:rsidR="00EC5859" w:rsidRPr="00FF1744" w:rsidRDefault="00EC5859" w:rsidP="00127809">
      <w:pPr>
        <w:ind w:left="360"/>
        <w:rPr>
          <w:rFonts w:asciiTheme="minorHAnsi" w:hAnsiTheme="minorHAnsi" w:cs="Arial"/>
          <w:b/>
          <w:sz w:val="22"/>
          <w:szCs w:val="22"/>
        </w:rPr>
      </w:pPr>
      <w:r w:rsidRPr="00FF1744">
        <w:rPr>
          <w:rFonts w:asciiTheme="minorHAnsi" w:hAnsiTheme="minorHAnsi" w:cs="Arial"/>
          <w:b/>
          <w:sz w:val="22"/>
          <w:szCs w:val="22"/>
        </w:rPr>
        <w:t xml:space="preserve">Millennium Foundation Kosovo </w:t>
      </w:r>
    </w:p>
    <w:p w14:paraId="654BBC68" w14:textId="4383BBF6" w:rsidR="00FF1744" w:rsidRPr="00FF1744" w:rsidRDefault="00A47A73" w:rsidP="00127809">
      <w:pPr>
        <w:ind w:left="360"/>
        <w:rPr>
          <w:rFonts w:asciiTheme="minorHAnsi" w:hAnsiTheme="minorHAnsi" w:cs="Arial"/>
          <w:b/>
          <w:sz w:val="22"/>
          <w:szCs w:val="22"/>
        </w:rPr>
      </w:pPr>
      <w:r w:rsidRPr="00FF1744">
        <w:rPr>
          <w:rFonts w:asciiTheme="minorHAnsi" w:hAnsiTheme="minorHAnsi" w:cs="Arial"/>
          <w:b/>
          <w:sz w:val="22"/>
          <w:szCs w:val="22"/>
        </w:rPr>
        <w:t>Str</w:t>
      </w:r>
      <w:r w:rsidR="00FF1744">
        <w:rPr>
          <w:rFonts w:asciiTheme="minorHAnsi" w:hAnsiTheme="minorHAnsi" w:cs="Arial"/>
          <w:b/>
          <w:sz w:val="22"/>
          <w:szCs w:val="22"/>
        </w:rPr>
        <w:t>. Johan v. Hahn no.11 Prishtina</w:t>
      </w:r>
    </w:p>
    <w:p w14:paraId="1249CC33" w14:textId="61DD07C9" w:rsidR="00B42BEF" w:rsidRPr="00FF1744" w:rsidRDefault="00FF1744" w:rsidP="00127809">
      <w:pPr>
        <w:ind w:left="360"/>
        <w:rPr>
          <w:rFonts w:asciiTheme="minorHAnsi" w:hAnsiTheme="minorHAnsi" w:cs="Arial"/>
          <w:sz w:val="22"/>
          <w:szCs w:val="22"/>
        </w:rPr>
      </w:pPr>
      <w:r w:rsidRPr="00FF1744">
        <w:rPr>
          <w:rFonts w:asciiTheme="minorHAnsi" w:hAnsiTheme="minorHAnsi" w:cs="Arial"/>
          <w:sz w:val="22"/>
          <w:szCs w:val="22"/>
        </w:rPr>
        <w:t>(</w:t>
      </w:r>
      <w:r w:rsidR="00A47A73" w:rsidRPr="00FF1744">
        <w:rPr>
          <w:rFonts w:asciiTheme="minorHAnsi" w:hAnsiTheme="minorHAnsi" w:cs="Arial"/>
          <w:sz w:val="22"/>
          <w:szCs w:val="22"/>
        </w:rPr>
        <w:t xml:space="preserve">Kosovo </w:t>
      </w:r>
      <w:r w:rsidR="00B42BEF" w:rsidRPr="00FF1744">
        <w:rPr>
          <w:rFonts w:asciiTheme="minorHAnsi" w:hAnsiTheme="minorHAnsi" w:cs="Arial"/>
          <w:sz w:val="22"/>
          <w:szCs w:val="22"/>
        </w:rPr>
        <w:t>same building with Kosovo Agency for Radiation Protection and Nuclear Safety)</w:t>
      </w:r>
    </w:p>
    <w:p w14:paraId="2FCE97BF" w14:textId="77777777" w:rsidR="00FF1744" w:rsidRDefault="00FF1744" w:rsidP="00127809">
      <w:pPr>
        <w:ind w:left="360"/>
        <w:rPr>
          <w:rFonts w:asciiTheme="minorHAnsi" w:hAnsiTheme="minorHAnsi" w:cs="Arial"/>
          <w:b/>
          <w:sz w:val="22"/>
          <w:szCs w:val="22"/>
        </w:rPr>
      </w:pPr>
    </w:p>
    <w:p w14:paraId="46FDF350" w14:textId="2B68F23E" w:rsidR="00A47A73" w:rsidRPr="00FF1744" w:rsidRDefault="00A47A73" w:rsidP="00127809">
      <w:pPr>
        <w:ind w:left="360"/>
        <w:rPr>
          <w:rFonts w:asciiTheme="minorHAnsi" w:hAnsiTheme="minorHAnsi" w:cs="Arial"/>
          <w:b/>
          <w:sz w:val="22"/>
          <w:szCs w:val="22"/>
        </w:rPr>
      </w:pPr>
      <w:r w:rsidRPr="00FF1744">
        <w:rPr>
          <w:rFonts w:asciiTheme="minorHAnsi" w:hAnsiTheme="minorHAnsi" w:cs="Arial"/>
          <w:b/>
          <w:sz w:val="22"/>
          <w:szCs w:val="22"/>
        </w:rPr>
        <w:t xml:space="preserve">Email: </w:t>
      </w:r>
      <w:hyperlink r:id="rId16" w:history="1">
        <w:r w:rsidRPr="00FF1744">
          <w:rPr>
            <w:rFonts w:asciiTheme="minorHAnsi" w:hAnsiTheme="minorHAnsi" w:cs="Arial"/>
            <w:b/>
            <w:sz w:val="22"/>
            <w:szCs w:val="22"/>
          </w:rPr>
          <w:t>procurement@millenniumkosovo.org</w:t>
        </w:r>
      </w:hyperlink>
    </w:p>
    <w:p w14:paraId="14675F93" w14:textId="778098E9" w:rsidR="008F0D94" w:rsidRPr="00FF1744" w:rsidRDefault="00A47A73" w:rsidP="00127809">
      <w:pPr>
        <w:ind w:left="360"/>
        <w:rPr>
          <w:rFonts w:asciiTheme="minorHAnsi" w:hAnsiTheme="minorHAnsi"/>
          <w:b/>
          <w:sz w:val="22"/>
        </w:rPr>
      </w:pPr>
      <w:r w:rsidRPr="00FF1744">
        <w:rPr>
          <w:rFonts w:asciiTheme="minorHAnsi" w:hAnsiTheme="minorHAnsi" w:cs="Arial"/>
          <w:b/>
          <w:sz w:val="22"/>
          <w:szCs w:val="22"/>
        </w:rPr>
        <w:t xml:space="preserve">Phone Number: 00 383 38 200 14 315 </w:t>
      </w:r>
      <w:r w:rsidR="00FF1744">
        <w:rPr>
          <w:rFonts w:asciiTheme="minorHAnsi" w:hAnsiTheme="minorHAnsi" w:cs="Arial"/>
          <w:b/>
          <w:sz w:val="22"/>
          <w:szCs w:val="22"/>
        </w:rPr>
        <w:br/>
      </w:r>
      <w:r w:rsidRPr="00FF1744">
        <w:rPr>
          <w:rFonts w:asciiTheme="minorHAnsi" w:hAnsiTheme="minorHAnsi" w:cs="Arial"/>
          <w:sz w:val="22"/>
          <w:szCs w:val="22"/>
        </w:rPr>
        <w:t>(Phone numbe</w:t>
      </w:r>
      <w:bookmarkStart w:id="0" w:name="_GoBack"/>
      <w:bookmarkEnd w:id="0"/>
      <w:r w:rsidRPr="00FF1744">
        <w:rPr>
          <w:rFonts w:asciiTheme="minorHAnsi" w:hAnsiTheme="minorHAnsi" w:cs="Arial"/>
          <w:sz w:val="22"/>
          <w:szCs w:val="22"/>
        </w:rPr>
        <w:t>r is for information only and is not part of the delivery address.)</w:t>
      </w:r>
      <w:r w:rsidR="008F0D94" w:rsidRPr="00FF1744">
        <w:rPr>
          <w:rFonts w:asciiTheme="minorHAnsi" w:hAnsiTheme="minorHAnsi" w:cs="Arial"/>
          <w:b/>
          <w:sz w:val="22"/>
          <w:szCs w:val="22"/>
        </w:rPr>
        <w:br w:type="page"/>
      </w:r>
    </w:p>
    <w:p w14:paraId="3F0C07EC" w14:textId="77777777" w:rsidR="00393CB3" w:rsidRPr="00FF1744" w:rsidRDefault="00393CB3" w:rsidP="00393CB3">
      <w:pPr>
        <w:pStyle w:val="ListParagraph"/>
        <w:numPr>
          <w:ilvl w:val="0"/>
          <w:numId w:val="22"/>
        </w:numPr>
        <w:spacing w:after="160" w:line="259" w:lineRule="auto"/>
        <w:rPr>
          <w:rFonts w:asciiTheme="minorHAnsi" w:hAnsiTheme="minorHAnsi" w:cs="Arial"/>
          <w:b/>
          <w:sz w:val="22"/>
          <w:szCs w:val="22"/>
        </w:rPr>
      </w:pPr>
      <w:r w:rsidRPr="00FF1744">
        <w:rPr>
          <w:rFonts w:asciiTheme="minorHAnsi" w:hAnsiTheme="minorHAnsi" w:cs="Arial"/>
          <w:b/>
          <w:sz w:val="22"/>
          <w:szCs w:val="22"/>
        </w:rPr>
        <w:lastRenderedPageBreak/>
        <w:t>Introduction and Background</w:t>
      </w:r>
    </w:p>
    <w:p w14:paraId="4B98D082" w14:textId="77777777" w:rsidR="00393CB3" w:rsidRPr="00FF1744" w:rsidRDefault="00393CB3" w:rsidP="00393CB3">
      <w:pPr>
        <w:jc w:val="both"/>
        <w:rPr>
          <w:rFonts w:asciiTheme="minorHAnsi" w:hAnsiTheme="minorHAnsi" w:cs="Arial"/>
          <w:sz w:val="22"/>
          <w:szCs w:val="22"/>
        </w:rPr>
      </w:pPr>
      <w:r w:rsidRPr="00FF1744">
        <w:rPr>
          <w:rFonts w:asciiTheme="minorHAnsi" w:hAnsiTheme="minorHAnsi" w:cs="Arial"/>
          <w:sz w:val="22"/>
          <w:szCs w:val="22"/>
        </w:rPr>
        <w:t>International research has identified gender gaps in female labor force participation and female entrepreneurship as a constraint to economic growth.</w:t>
      </w:r>
      <w:r w:rsidRPr="00FF1744">
        <w:rPr>
          <w:rStyle w:val="FootnoteReference"/>
          <w:rFonts w:asciiTheme="minorHAnsi" w:hAnsiTheme="minorHAnsi" w:cs="Arial"/>
          <w:sz w:val="22"/>
          <w:szCs w:val="22"/>
        </w:rPr>
        <w:footnoteReference w:id="2"/>
      </w:r>
      <w:r w:rsidRPr="00FF1744">
        <w:rPr>
          <w:rFonts w:asciiTheme="minorHAnsi" w:hAnsiTheme="minorHAnsi" w:cs="Arial"/>
          <w:sz w:val="22"/>
          <w:szCs w:val="22"/>
        </w:rPr>
        <w:t xml:space="preserve"> Economically empowering women promotes gender equality, poverty reduction, and inclusive economic growth. During the development of Kosovo threshold activities, the low participation of women in the labor market was therefore identified as a cross-cutting concern that could limit the equitable participation of Kosovar citizens in the benefits of Threshold Program investments.  </w:t>
      </w:r>
    </w:p>
    <w:p w14:paraId="4083FB05" w14:textId="77777777" w:rsidR="00393CB3" w:rsidRPr="00FF1744" w:rsidRDefault="00393CB3" w:rsidP="00393CB3">
      <w:pPr>
        <w:jc w:val="both"/>
        <w:rPr>
          <w:rFonts w:asciiTheme="minorHAnsi" w:hAnsiTheme="minorHAnsi" w:cs="Arial"/>
          <w:sz w:val="22"/>
          <w:szCs w:val="22"/>
        </w:rPr>
      </w:pPr>
    </w:p>
    <w:p w14:paraId="2241C8F5" w14:textId="77777777" w:rsidR="00393CB3" w:rsidRPr="00FF1744" w:rsidRDefault="00393CB3" w:rsidP="00393CB3">
      <w:pPr>
        <w:jc w:val="both"/>
        <w:rPr>
          <w:rFonts w:asciiTheme="minorHAnsi" w:hAnsiTheme="minorHAnsi" w:cs="Arial"/>
          <w:sz w:val="22"/>
          <w:szCs w:val="22"/>
        </w:rPr>
      </w:pPr>
      <w:r w:rsidRPr="00FF1744">
        <w:rPr>
          <w:rFonts w:asciiTheme="minorHAnsi" w:hAnsiTheme="minorHAnsi" w:cs="Arial"/>
          <w:sz w:val="22"/>
          <w:szCs w:val="22"/>
        </w:rPr>
        <w:t xml:space="preserve">From education to policy and planning, to entrepreneurialism, management and employment, women are underrepresented in the energy sector in Kosovo. The social and gender assessments carried out during Threshold Program development highlighted some of the key factors that contributed to a very low participation of women in the energy sector. Gender roles—the sociocultural expectations, behaviors, responsibilities, and activities that a society constructs—determine women’s and men’s roles and relationships. Women spend considerable time conducting unpaid labor in the form of the “care economy.” The findings from the recent time use survey revealed that in the 8 most popular business sectors which accounted for 95% of the businesses across the country, all sectors were dominated by males, especially the electricity, gas, steam, air conditioning supply, construction, transportation, and storage sectors (MCC, Kosovo LFTUS 2017). Similar data from Kosovo Agency of Statistic (ASK) demonstrate that women are under-represented in fields that would lend themselves to energy-related sectors and in economic activities. Women’s educational representation in fields related to energy remains relatively low but still higher than their presence in energy-related positions. For example, in KEDS, 5.7% of employees are women, and they comprised 12.5% of engineers (USAID 2016a). Overall, few are female engineers or technical staff – though lately, these numbers have increased, particularly in environmental sciences, IT, and renewable energy areas in the private sector (IUCN 2017). On a positive note, officials in the Kosovo energy companies KEK, KEDS, and KESCO noted that females were capable of and, in fact, achieving high managerial and sometimes executive leadership positions in their companies. However, virtually all of the private and public sector energy organizations expressed the difficulty in hiring qualified females in technical, professional, or managerial roles due to the lack of candidate applications.  </w:t>
      </w:r>
    </w:p>
    <w:p w14:paraId="50C7262F" w14:textId="77777777" w:rsidR="00393CB3" w:rsidRPr="00FF1744" w:rsidRDefault="00393CB3" w:rsidP="00393CB3">
      <w:pPr>
        <w:jc w:val="both"/>
        <w:rPr>
          <w:rFonts w:asciiTheme="minorHAnsi" w:hAnsiTheme="minorHAnsi" w:cs="Arial"/>
          <w:sz w:val="22"/>
          <w:szCs w:val="22"/>
        </w:rPr>
      </w:pPr>
    </w:p>
    <w:p w14:paraId="0310C859" w14:textId="77777777" w:rsidR="00393CB3" w:rsidRPr="00FF1744" w:rsidRDefault="00393CB3" w:rsidP="00393CB3">
      <w:pPr>
        <w:jc w:val="both"/>
        <w:rPr>
          <w:rFonts w:asciiTheme="minorHAnsi" w:hAnsiTheme="minorHAnsi" w:cs="Arial"/>
          <w:sz w:val="22"/>
          <w:szCs w:val="22"/>
        </w:rPr>
      </w:pPr>
      <w:r w:rsidRPr="00FF1744">
        <w:rPr>
          <w:rFonts w:asciiTheme="minorHAnsi" w:hAnsiTheme="minorHAnsi" w:cs="Arial"/>
          <w:sz w:val="22"/>
          <w:szCs w:val="22"/>
        </w:rPr>
        <w:t>The threshold investment in Kosovo will address a key constraint to economic growth which is an unreliable supply of electricity. The investment will also address the barriers to the participation of women in the energy sector as employees and entrepreneurs through a series of proactive measures to increase the employment of women, and to encourage women’s entrepreneurship in the energy sector. Energy sector investments can contribute direct economic benefits to women through formal sector employment and by providing them with opportunities to improve their livelihoods through grants, skills development, and training. R</w:t>
      </w:r>
      <w:r w:rsidRPr="00FF1744">
        <w:rPr>
          <w:rFonts w:asciiTheme="minorHAnsi" w:eastAsiaTheme="minorEastAsia" w:hAnsiTheme="minorHAnsi" w:cs="Arial"/>
          <w:sz w:val="22"/>
          <w:szCs w:val="22"/>
        </w:rPr>
        <w:t xml:space="preserve">ecognizing women’s low representation in the labor market and in the energy sector in particular, the project will support opportunities for women to participate in the energy sector as employees and entrepreneurs through a sub-activity titled </w:t>
      </w:r>
      <w:r w:rsidRPr="00FF1744">
        <w:rPr>
          <w:rFonts w:asciiTheme="minorHAnsi" w:hAnsiTheme="minorHAnsi" w:cs="Arial"/>
          <w:b/>
          <w:i/>
          <w:sz w:val="22"/>
          <w:szCs w:val="22"/>
        </w:rPr>
        <w:t xml:space="preserve">Ensuring equal economic opportunity for women in the energy sector. </w:t>
      </w:r>
      <w:r w:rsidRPr="00FF1744">
        <w:rPr>
          <w:rFonts w:asciiTheme="minorHAnsi" w:hAnsiTheme="minorHAnsi" w:cs="Arial"/>
          <w:sz w:val="22"/>
          <w:szCs w:val="22"/>
        </w:rPr>
        <w:t xml:space="preserve">To encourage girls and women to consider careers in the energy sector, the Threshold program will  provide internship and scholarship opportunities to learn about the energy sector on-the-job, increase the visibility and attractiveness of such careers, promote the hiring of women and the use of female-led energy enterprises to deliver services under the efficiency and heating activities of the project, and strengthen opportunities for female-led energy enterprises to participate in Threshold Program-related procurements. </w:t>
      </w:r>
    </w:p>
    <w:p w14:paraId="35E2A7B2" w14:textId="77777777" w:rsidR="00393CB3" w:rsidRPr="00FF1744" w:rsidRDefault="00393CB3" w:rsidP="00393CB3">
      <w:pPr>
        <w:jc w:val="both"/>
        <w:rPr>
          <w:rFonts w:asciiTheme="minorHAnsi" w:eastAsia="Arial" w:hAnsiTheme="minorHAnsi" w:cs="Arial"/>
          <w:sz w:val="22"/>
          <w:szCs w:val="22"/>
        </w:rPr>
      </w:pPr>
      <w:r w:rsidRPr="00FF1744">
        <w:rPr>
          <w:rFonts w:asciiTheme="minorHAnsi" w:hAnsiTheme="minorHAnsi" w:cs="Arial"/>
          <w:sz w:val="22"/>
          <w:szCs w:val="22"/>
        </w:rPr>
        <w:lastRenderedPageBreak/>
        <w:t xml:space="preserve">This Terms of Reference is specifically focused on supporting the implementation of the internship/apprenticeship and scholarship program. </w:t>
      </w:r>
      <w:r w:rsidRPr="00FF1744">
        <w:rPr>
          <w:rFonts w:asciiTheme="minorHAnsi" w:eastAsia="Arial" w:hAnsiTheme="minorHAnsi" w:cs="Arial"/>
          <w:sz w:val="22"/>
          <w:szCs w:val="22"/>
        </w:rPr>
        <w:t>Paid internships and apprenticeships will be provided to support women’s employment in the energy sector, targeting female students and graduates from relevant universities by providing practical job experience. Scholarships will be offered for female students for relevant studies to upgrade their skills relevant to the energy sector.</w:t>
      </w:r>
    </w:p>
    <w:p w14:paraId="53481555" w14:textId="77777777" w:rsidR="00393CB3" w:rsidRPr="00FF1744" w:rsidRDefault="00393CB3" w:rsidP="00393CB3">
      <w:pPr>
        <w:jc w:val="both"/>
        <w:rPr>
          <w:rFonts w:asciiTheme="minorHAnsi" w:hAnsiTheme="minorHAnsi" w:cs="Arial"/>
          <w:sz w:val="22"/>
          <w:szCs w:val="22"/>
        </w:rPr>
      </w:pPr>
    </w:p>
    <w:p w14:paraId="0F673B2B" w14:textId="77777777" w:rsidR="00393CB3" w:rsidRPr="00FF1744" w:rsidRDefault="00393CB3" w:rsidP="00393CB3">
      <w:pPr>
        <w:jc w:val="center"/>
        <w:rPr>
          <w:rFonts w:asciiTheme="minorHAnsi" w:hAnsiTheme="minorHAnsi" w:cs="Arial"/>
          <w:bCs/>
          <w:sz w:val="22"/>
          <w:szCs w:val="22"/>
          <w:lang w:val="en-GB"/>
        </w:rPr>
      </w:pPr>
      <w:r w:rsidRPr="00FF1744">
        <w:rPr>
          <w:rFonts w:asciiTheme="minorHAnsi" w:hAnsiTheme="minorHAnsi" w:cs="Arial"/>
          <w:b/>
          <w:sz w:val="22"/>
          <w:szCs w:val="22"/>
        </w:rPr>
        <w:t>Female Internship/Apprenticeship and Scholarship Program</w:t>
      </w:r>
      <w:r w:rsidRPr="00FF1744">
        <w:rPr>
          <w:rFonts w:asciiTheme="minorHAnsi" w:hAnsiTheme="minorHAnsi" w:cs="Arial"/>
          <w:sz w:val="22"/>
          <w:szCs w:val="22"/>
        </w:rPr>
        <w:t xml:space="preserve"> in energy sector in Kosovo </w:t>
      </w:r>
    </w:p>
    <w:p w14:paraId="06559992" w14:textId="77777777" w:rsidR="00393CB3" w:rsidRPr="00FF1744" w:rsidRDefault="00393CB3" w:rsidP="00393CB3">
      <w:pPr>
        <w:pStyle w:val="CommentText"/>
        <w:rPr>
          <w:rFonts w:asciiTheme="minorHAnsi" w:hAnsiTheme="minorHAnsi" w:cs="Arial"/>
          <w:b/>
          <w:sz w:val="22"/>
          <w:szCs w:val="22"/>
        </w:rPr>
      </w:pPr>
    </w:p>
    <w:p w14:paraId="1CF12B51" w14:textId="77777777" w:rsidR="00393CB3" w:rsidRPr="00FF1744" w:rsidRDefault="00393CB3" w:rsidP="00393CB3">
      <w:pPr>
        <w:pStyle w:val="CommentText"/>
        <w:rPr>
          <w:rFonts w:asciiTheme="minorHAnsi" w:hAnsiTheme="minorHAnsi" w:cs="Arial"/>
          <w:b/>
          <w:sz w:val="22"/>
          <w:szCs w:val="22"/>
        </w:rPr>
      </w:pPr>
    </w:p>
    <w:p w14:paraId="6B177B85" w14:textId="77777777" w:rsidR="00393CB3" w:rsidRPr="00FF1744" w:rsidRDefault="00393CB3" w:rsidP="00393CB3">
      <w:pPr>
        <w:tabs>
          <w:tab w:val="left" w:pos="2880"/>
        </w:tabs>
        <w:spacing w:line="280" w:lineRule="atLeast"/>
        <w:jc w:val="both"/>
        <w:rPr>
          <w:rFonts w:asciiTheme="minorHAnsi" w:hAnsiTheme="minorHAnsi" w:cs="Arial"/>
          <w:b/>
          <w:sz w:val="22"/>
          <w:szCs w:val="22"/>
        </w:rPr>
      </w:pPr>
      <w:r w:rsidRPr="00FF1744">
        <w:rPr>
          <w:rFonts w:asciiTheme="minorHAnsi" w:hAnsiTheme="minorHAnsi" w:cs="Arial"/>
          <w:sz w:val="22"/>
          <w:szCs w:val="22"/>
        </w:rPr>
        <w:t xml:space="preserve">The internship/apprenticeship and scholarship program is designed to encourage female employment in the energy sector, by placing more females in internships and apprenticeships (for those who are senior students and/or already have a degree) in major energy sector institutions and private firms, to gain knowledge in the sector and to boost females’ potential for employment in the industry. Internships and apprenticeships for young girls and women are expected to help in improving women’s technical capacity and job-readiness so that they can take advantage of the market opportunities that result from the implementation of sustainable energy initiatives in the country. </w:t>
      </w:r>
    </w:p>
    <w:p w14:paraId="7EEA86E3" w14:textId="77777777" w:rsidR="00393CB3" w:rsidRPr="00FF1744" w:rsidRDefault="00393CB3" w:rsidP="00393CB3">
      <w:pPr>
        <w:jc w:val="both"/>
        <w:rPr>
          <w:rFonts w:asciiTheme="minorHAnsi" w:hAnsiTheme="minorHAnsi" w:cs="Arial"/>
          <w:sz w:val="22"/>
          <w:szCs w:val="22"/>
        </w:rPr>
      </w:pPr>
      <w:r w:rsidRPr="00FF1744">
        <w:rPr>
          <w:rFonts w:asciiTheme="minorHAnsi" w:hAnsiTheme="minorHAnsi" w:cs="Arial"/>
          <w:sz w:val="22"/>
          <w:szCs w:val="22"/>
        </w:rPr>
        <w:t xml:space="preserve">The internship/ </w:t>
      </w:r>
      <w:r w:rsidRPr="00FF1744">
        <w:rPr>
          <w:rFonts w:asciiTheme="minorHAnsi" w:hAnsiTheme="minorHAnsi" w:cs="Arial"/>
          <w:b/>
          <w:sz w:val="22"/>
          <w:szCs w:val="22"/>
        </w:rPr>
        <w:t>apprenticeship</w:t>
      </w:r>
      <w:r w:rsidRPr="00FF1744">
        <w:rPr>
          <w:rFonts w:asciiTheme="minorHAnsi" w:hAnsiTheme="minorHAnsi" w:cs="Arial"/>
          <w:sz w:val="22"/>
          <w:szCs w:val="22"/>
        </w:rPr>
        <w:t xml:space="preserve"> will be offered for female students and graduated females from STEM (Science, Technology, Engineering and Mathematics) education and other disciplines relevant to the energy sector activities, such as public and business administration, finance, economics, law, ICT, communications, and others. This program will support and coordinate internship/</w:t>
      </w:r>
      <w:r w:rsidRPr="00FF1744">
        <w:rPr>
          <w:rFonts w:asciiTheme="minorHAnsi" w:hAnsiTheme="minorHAnsi" w:cs="Arial"/>
          <w:b/>
          <w:sz w:val="22"/>
          <w:szCs w:val="22"/>
        </w:rPr>
        <w:t>apprenticeship</w:t>
      </w:r>
      <w:r w:rsidRPr="00FF1744">
        <w:rPr>
          <w:rFonts w:asciiTheme="minorHAnsi" w:hAnsiTheme="minorHAnsi" w:cs="Arial"/>
          <w:sz w:val="22"/>
          <w:szCs w:val="22"/>
        </w:rPr>
        <w:t xml:space="preserve"> placements for between three to six months at selected public and private companies in the energy sector. Implementation and management of the internship/</w:t>
      </w:r>
      <w:r w:rsidRPr="00FF1744">
        <w:rPr>
          <w:rFonts w:asciiTheme="minorHAnsi" w:hAnsiTheme="minorHAnsi" w:cs="Arial"/>
          <w:b/>
          <w:sz w:val="22"/>
          <w:szCs w:val="22"/>
        </w:rPr>
        <w:t>apprenticeship</w:t>
      </w:r>
      <w:r w:rsidRPr="00FF1744">
        <w:rPr>
          <w:rFonts w:asciiTheme="minorHAnsi" w:hAnsiTheme="minorHAnsi" w:cs="Arial"/>
          <w:sz w:val="22"/>
          <w:szCs w:val="22"/>
        </w:rPr>
        <w:t xml:space="preserve"> and Scholarship Program will be coordinated through a partnership with a relevant government agency.  The program will put in place mechanisms for periodic performance assessment and feedback, as well as support on-the-job mentoring.</w:t>
      </w:r>
    </w:p>
    <w:p w14:paraId="0645B020" w14:textId="77777777" w:rsidR="00393CB3" w:rsidRPr="00FF1744" w:rsidRDefault="00393CB3" w:rsidP="00393CB3">
      <w:pPr>
        <w:jc w:val="both"/>
        <w:rPr>
          <w:rFonts w:asciiTheme="minorHAnsi" w:hAnsiTheme="minorHAnsi" w:cs="Arial"/>
          <w:sz w:val="22"/>
          <w:szCs w:val="22"/>
        </w:rPr>
      </w:pPr>
      <w:r w:rsidRPr="00FF1744">
        <w:rPr>
          <w:rFonts w:asciiTheme="minorHAnsi" w:hAnsiTheme="minorHAnsi" w:cs="Arial"/>
          <w:sz w:val="22"/>
          <w:szCs w:val="22"/>
        </w:rPr>
        <w:t xml:space="preserve"> This consultancy will support the implementation of the Program and facilitate and develop various components, including work plans, participation criteria, the mentoring component, secure and manage partnerships, support student/employer feedback and learning, and other components.  Successful implementation of the program requires intensive stakeholder consultations and coordination with key institutions.  Of immediate interest are the employers in the energy sector (both public and private). The program will also establish coordination and partnerships with key governmental and non-governmental organizations – for example, Ministry of </w:t>
      </w:r>
      <w:proofErr w:type="spellStart"/>
      <w:r w:rsidRPr="00FF1744">
        <w:rPr>
          <w:rFonts w:asciiTheme="minorHAnsi" w:hAnsiTheme="minorHAnsi" w:cs="Arial"/>
          <w:sz w:val="22"/>
          <w:szCs w:val="22"/>
        </w:rPr>
        <w:t>Labour</w:t>
      </w:r>
      <w:proofErr w:type="spellEnd"/>
      <w:r w:rsidRPr="00FF1744">
        <w:rPr>
          <w:rFonts w:asciiTheme="minorHAnsi" w:hAnsiTheme="minorHAnsi" w:cs="Arial"/>
          <w:sz w:val="22"/>
          <w:szCs w:val="22"/>
        </w:rPr>
        <w:t xml:space="preserve"> and Social Welfare (MLSW), Ministry of Education, Science and Technology (MEST), Agency for Gender Equality (AGE), within the Prime Minster Office Ministry of Economic Development (MED), Association of Women in Energy Sector, and others.  A detailed implementation plan which will be developed by the consultant clearly outlining the types of institutional arrangements, coordination and partnership mechanisms to be put in place.  </w:t>
      </w:r>
    </w:p>
    <w:p w14:paraId="3A826044" w14:textId="77777777" w:rsidR="00393CB3" w:rsidRPr="00FF1744" w:rsidRDefault="00393CB3" w:rsidP="00393CB3">
      <w:pPr>
        <w:tabs>
          <w:tab w:val="left" w:pos="2880"/>
        </w:tabs>
        <w:jc w:val="both"/>
        <w:rPr>
          <w:rFonts w:asciiTheme="minorHAnsi" w:hAnsiTheme="minorHAnsi" w:cs="Arial"/>
          <w:sz w:val="22"/>
          <w:szCs w:val="22"/>
        </w:rPr>
      </w:pPr>
    </w:p>
    <w:p w14:paraId="36B3E3B9" w14:textId="77777777" w:rsidR="00393CB3" w:rsidRPr="00FF1744" w:rsidRDefault="00393CB3" w:rsidP="00393CB3">
      <w:pPr>
        <w:rPr>
          <w:rFonts w:asciiTheme="minorHAnsi" w:hAnsiTheme="minorHAnsi" w:cs="Arial"/>
          <w:b/>
          <w:sz w:val="22"/>
          <w:szCs w:val="22"/>
        </w:rPr>
      </w:pPr>
    </w:p>
    <w:p w14:paraId="2E3413F0" w14:textId="77777777" w:rsidR="00393CB3" w:rsidRPr="00FF1744" w:rsidRDefault="00393CB3" w:rsidP="00393CB3">
      <w:pPr>
        <w:rPr>
          <w:rFonts w:asciiTheme="minorHAnsi" w:hAnsiTheme="minorHAnsi" w:cs="Arial"/>
          <w:b/>
          <w:sz w:val="22"/>
          <w:szCs w:val="22"/>
        </w:rPr>
      </w:pPr>
      <w:r w:rsidRPr="00FF1744">
        <w:rPr>
          <w:rFonts w:asciiTheme="minorHAnsi" w:hAnsiTheme="minorHAnsi" w:cs="Arial"/>
          <w:b/>
          <w:sz w:val="22"/>
          <w:szCs w:val="22"/>
        </w:rPr>
        <w:br w:type="page"/>
      </w:r>
    </w:p>
    <w:p w14:paraId="1EEDAEF6" w14:textId="77777777" w:rsidR="00393CB3" w:rsidRPr="00FF1744" w:rsidRDefault="00393CB3" w:rsidP="00393CB3">
      <w:pPr>
        <w:rPr>
          <w:rFonts w:asciiTheme="minorHAnsi" w:hAnsiTheme="minorHAnsi" w:cs="Arial"/>
          <w:b/>
          <w:sz w:val="22"/>
          <w:szCs w:val="22"/>
        </w:rPr>
      </w:pPr>
    </w:p>
    <w:p w14:paraId="1F5DE5DE" w14:textId="77777777" w:rsidR="00393CB3" w:rsidRPr="00FF1744" w:rsidRDefault="00393CB3" w:rsidP="00393CB3">
      <w:pPr>
        <w:rPr>
          <w:rFonts w:asciiTheme="minorHAnsi" w:hAnsiTheme="minorHAnsi" w:cs="Arial"/>
          <w:b/>
          <w:sz w:val="22"/>
          <w:szCs w:val="22"/>
        </w:rPr>
      </w:pPr>
      <w:r w:rsidRPr="00FF1744">
        <w:rPr>
          <w:rFonts w:asciiTheme="minorHAnsi" w:hAnsiTheme="minorHAnsi" w:cs="Arial"/>
          <w:b/>
          <w:sz w:val="22"/>
          <w:szCs w:val="22"/>
        </w:rPr>
        <w:t>Annex A</w:t>
      </w:r>
    </w:p>
    <w:p w14:paraId="70482899" w14:textId="77777777" w:rsidR="00393CB3" w:rsidRPr="00FF1744" w:rsidRDefault="00393CB3" w:rsidP="00393CB3">
      <w:pPr>
        <w:ind w:left="360"/>
        <w:jc w:val="center"/>
        <w:rPr>
          <w:rFonts w:asciiTheme="minorHAnsi" w:hAnsiTheme="minorHAnsi" w:cs="Arial"/>
          <w:b/>
          <w:sz w:val="22"/>
          <w:szCs w:val="22"/>
        </w:rPr>
      </w:pPr>
    </w:p>
    <w:p w14:paraId="1B4A6334" w14:textId="77777777" w:rsidR="00393CB3" w:rsidRPr="00FF1744" w:rsidRDefault="00393CB3" w:rsidP="00393CB3">
      <w:pPr>
        <w:jc w:val="center"/>
        <w:rPr>
          <w:rFonts w:asciiTheme="minorHAnsi" w:eastAsia="Arial" w:hAnsiTheme="minorHAnsi" w:cs="Arial"/>
          <w:b/>
          <w:sz w:val="22"/>
          <w:szCs w:val="22"/>
        </w:rPr>
      </w:pPr>
      <w:r w:rsidRPr="00FF1744">
        <w:rPr>
          <w:rFonts w:asciiTheme="minorHAnsi" w:eastAsia="Arial" w:hAnsiTheme="minorHAnsi" w:cs="Arial"/>
          <w:b/>
          <w:sz w:val="22"/>
          <w:szCs w:val="22"/>
        </w:rPr>
        <w:t>TERMS OF REFERENCE CONSULTANT</w:t>
      </w:r>
    </w:p>
    <w:p w14:paraId="0FCC91D8" w14:textId="77777777" w:rsidR="00393CB3" w:rsidRPr="00FF1744" w:rsidRDefault="00393CB3" w:rsidP="00393CB3">
      <w:pPr>
        <w:jc w:val="center"/>
        <w:rPr>
          <w:rFonts w:asciiTheme="minorHAnsi" w:eastAsia="Arial" w:hAnsiTheme="minorHAnsi" w:cs="Arial"/>
          <w:b/>
          <w:sz w:val="22"/>
          <w:szCs w:val="22"/>
        </w:rPr>
      </w:pPr>
      <w:r w:rsidRPr="00FF1744">
        <w:rPr>
          <w:rFonts w:asciiTheme="minorHAnsi" w:eastAsia="Arial" w:hAnsiTheme="minorHAnsi" w:cs="Arial"/>
          <w:b/>
          <w:sz w:val="22"/>
          <w:szCs w:val="22"/>
        </w:rPr>
        <w:t xml:space="preserve">ON THE PROGRAM FOR FEMALE INTERSHIPS/ APPRENTICESHIPS AND AND SCHOLARSHIPS IN ENERGY SECTOR IN KOSOVO </w:t>
      </w:r>
    </w:p>
    <w:p w14:paraId="3603B7AD" w14:textId="77777777" w:rsidR="00393CB3" w:rsidRPr="00FF1744" w:rsidRDefault="00393CB3" w:rsidP="00393CB3">
      <w:pPr>
        <w:jc w:val="center"/>
        <w:rPr>
          <w:rFonts w:asciiTheme="minorHAnsi" w:eastAsia="Arial" w:hAnsiTheme="minorHAnsi" w:cs="Arial"/>
          <w:b/>
          <w:sz w:val="22"/>
          <w:szCs w:val="22"/>
        </w:rPr>
      </w:pPr>
      <w:r w:rsidRPr="00FF1744">
        <w:rPr>
          <w:rFonts w:asciiTheme="minorHAnsi" w:eastAsia="Arial" w:hAnsiTheme="minorHAnsi" w:cs="Arial"/>
          <w:b/>
          <w:sz w:val="22"/>
          <w:szCs w:val="22"/>
        </w:rPr>
        <w:t xml:space="preserve"> </w:t>
      </w:r>
    </w:p>
    <w:p w14:paraId="47AA4821" w14:textId="77777777" w:rsidR="00393CB3" w:rsidRPr="00FF1744" w:rsidRDefault="00393CB3" w:rsidP="00393CB3">
      <w:pPr>
        <w:jc w:val="center"/>
        <w:rPr>
          <w:rFonts w:asciiTheme="minorHAnsi" w:eastAsia="Arial" w:hAnsiTheme="minorHAnsi" w:cs="Arial"/>
          <w:b/>
          <w:sz w:val="22"/>
          <w:szCs w:val="22"/>
        </w:rPr>
      </w:pPr>
    </w:p>
    <w:p w14:paraId="6A9E037C" w14:textId="7195D7C5" w:rsidR="00393CB3" w:rsidRPr="00FF1744" w:rsidRDefault="00393CB3" w:rsidP="00393CB3">
      <w:pPr>
        <w:jc w:val="center"/>
        <w:rPr>
          <w:rFonts w:asciiTheme="minorHAnsi" w:hAnsiTheme="minorHAnsi" w:cs="Arial"/>
          <w:sz w:val="22"/>
          <w:szCs w:val="22"/>
        </w:rPr>
      </w:pPr>
      <w:r w:rsidRPr="00FF1744">
        <w:rPr>
          <w:rFonts w:asciiTheme="minorHAnsi" w:hAnsiTheme="minorHAnsi" w:cs="Arial"/>
          <w:sz w:val="22"/>
          <w:szCs w:val="22"/>
        </w:rPr>
        <w:t xml:space="preserve">Ref: </w:t>
      </w:r>
      <w:r w:rsidRPr="00FF1744">
        <w:rPr>
          <w:rFonts w:asciiTheme="minorHAnsi" w:eastAsia="Calibri" w:hAnsiTheme="minorHAnsi" w:cs="Arial"/>
          <w:b/>
          <w:sz w:val="22"/>
          <w:szCs w:val="22"/>
          <w:lang w:val="en-SG"/>
        </w:rPr>
        <w:t>RCQ-MFK- 0</w:t>
      </w:r>
      <w:r w:rsidR="004B7675" w:rsidRPr="00FF1744">
        <w:rPr>
          <w:rFonts w:asciiTheme="minorHAnsi" w:eastAsia="Calibri" w:hAnsiTheme="minorHAnsi" w:cs="Arial"/>
          <w:b/>
          <w:sz w:val="22"/>
          <w:szCs w:val="22"/>
          <w:lang w:val="en-SG"/>
        </w:rPr>
        <w:t>15</w:t>
      </w:r>
    </w:p>
    <w:p w14:paraId="4AF8A2A8" w14:textId="77777777" w:rsidR="00393CB3" w:rsidRPr="00FF1744" w:rsidRDefault="00393CB3" w:rsidP="00393CB3">
      <w:pPr>
        <w:rPr>
          <w:rFonts w:asciiTheme="minorHAnsi" w:hAnsiTheme="minorHAnsi" w:cs="Arial"/>
          <w:sz w:val="22"/>
          <w:szCs w:val="22"/>
        </w:rPr>
      </w:pPr>
    </w:p>
    <w:p w14:paraId="3F84F57A" w14:textId="77777777" w:rsidR="00393CB3" w:rsidRPr="00FF1744" w:rsidRDefault="00393CB3" w:rsidP="00393CB3">
      <w:pPr>
        <w:tabs>
          <w:tab w:val="left" w:pos="2880"/>
        </w:tabs>
        <w:jc w:val="both"/>
        <w:rPr>
          <w:rFonts w:asciiTheme="minorHAnsi" w:hAnsiTheme="minorHAnsi" w:cs="Arial"/>
          <w:sz w:val="22"/>
          <w:szCs w:val="22"/>
        </w:rPr>
      </w:pPr>
      <w:r w:rsidRPr="00FF1744">
        <w:rPr>
          <w:rFonts w:asciiTheme="minorHAnsi" w:hAnsiTheme="minorHAnsi" w:cs="Arial"/>
          <w:sz w:val="22"/>
          <w:szCs w:val="22"/>
        </w:rPr>
        <w:t>Under the direction of the MFK Gender and Social Inclusion (GSI) Specialist and in close coordination with applicable MFK staff, the Consultant shall:</w:t>
      </w:r>
    </w:p>
    <w:p w14:paraId="6ACA191E"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Support the finalization of the workplan for the program and a program implementation plan, including details of participating institutions (both educational and employer), mechanisms for intern/apprentice/scholarship selection and placement, monitoring of progress, workplace requirements and expectations, coordination arrangements, process to gather and evaluate feedback from employers and interns, and program mentoring details, among others. </w:t>
      </w:r>
    </w:p>
    <w:p w14:paraId="66327EE5"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Following the finalization of the program implementation plan, set up, implement, coordinate and oversee virtually all key elements of the internship/apprenticeship, and scholarship program, as further outlined below.  </w:t>
      </w:r>
    </w:p>
    <w:p w14:paraId="3A3AFFB8"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Support finalization of agreements between MFK and the implementing entity/</w:t>
      </w:r>
      <w:proofErr w:type="spellStart"/>
      <w:r w:rsidRPr="00FF1744">
        <w:rPr>
          <w:rFonts w:asciiTheme="minorHAnsi" w:hAnsiTheme="minorHAnsi" w:cs="Arial"/>
          <w:sz w:val="22"/>
          <w:szCs w:val="22"/>
        </w:rPr>
        <w:t>ies</w:t>
      </w:r>
      <w:proofErr w:type="spellEnd"/>
      <w:r w:rsidRPr="00FF1744">
        <w:rPr>
          <w:rFonts w:asciiTheme="minorHAnsi" w:hAnsiTheme="minorHAnsi" w:cs="Arial"/>
          <w:sz w:val="22"/>
          <w:szCs w:val="22"/>
        </w:rPr>
        <w:t xml:space="preserve"> for the implementation of the program.   </w:t>
      </w:r>
    </w:p>
    <w:p w14:paraId="0470F83C"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Draft the </w:t>
      </w:r>
      <w:proofErr w:type="spellStart"/>
      <w:r w:rsidRPr="00FF1744">
        <w:rPr>
          <w:rFonts w:asciiTheme="minorHAnsi" w:hAnsiTheme="minorHAnsi" w:cs="Arial"/>
          <w:sz w:val="22"/>
          <w:szCs w:val="22"/>
        </w:rPr>
        <w:t>ToR</w:t>
      </w:r>
      <w:proofErr w:type="spellEnd"/>
      <w:r w:rsidRPr="00FF1744">
        <w:rPr>
          <w:rFonts w:asciiTheme="minorHAnsi" w:hAnsiTheme="minorHAnsi" w:cs="Arial"/>
          <w:sz w:val="22"/>
          <w:szCs w:val="22"/>
        </w:rPr>
        <w:t xml:space="preserve"> for the coordinator of the Internship Program, which is foreseen to be situated at the partner government agency that will support implementation.</w:t>
      </w:r>
    </w:p>
    <w:p w14:paraId="7CEFC6B9"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Collaborate and coordinate the work and activities with Coordinator of the Internship Program situated at the partner implementing government agency to implement the program </w:t>
      </w:r>
    </w:p>
    <w:p w14:paraId="15A79880"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Identify all universities including the private as well as colleges who will be part of the Internships /Apprenticeships and Scholarships.  </w:t>
      </w:r>
    </w:p>
    <w:p w14:paraId="5992328D"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Identify all host organizations, including public enterprises and business companies in the energy sector who will participate in the program by offering internships. </w:t>
      </w:r>
    </w:p>
    <w:p w14:paraId="58AA3312"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Develop application requirements, process and selection criteria for interns and for scholarship student beneficiaries. </w:t>
      </w:r>
    </w:p>
    <w:p w14:paraId="1476304E" w14:textId="77777777" w:rsidR="00393CB3" w:rsidRPr="00FF1744" w:rsidRDefault="00393CB3" w:rsidP="00393CB3">
      <w:pPr>
        <w:pStyle w:val="ListParagraph"/>
        <w:numPr>
          <w:ilvl w:val="0"/>
          <w:numId w:val="23"/>
        </w:numPr>
        <w:tabs>
          <w:tab w:val="left" w:pos="2880"/>
        </w:tabs>
        <w:contextualSpacing w:val="0"/>
        <w:jc w:val="both"/>
        <w:rPr>
          <w:rFonts w:asciiTheme="minorHAnsi" w:hAnsiTheme="minorHAnsi" w:cs="Arial"/>
          <w:sz w:val="22"/>
          <w:szCs w:val="22"/>
        </w:rPr>
      </w:pPr>
      <w:r w:rsidRPr="00FF1744">
        <w:rPr>
          <w:rFonts w:asciiTheme="minorHAnsi" w:hAnsiTheme="minorHAnsi" w:cs="Arial"/>
          <w:sz w:val="22"/>
          <w:szCs w:val="22"/>
          <w:lang w:val="en-AU"/>
        </w:rPr>
        <w:t>Coordinate with human resource units responsible for coordinating internships at energy companies to develop internship positions, including developing job descriptions/ terms of references; skills required (including educational/training level); selection criteria and conducting interviews.</w:t>
      </w:r>
    </w:p>
    <w:p w14:paraId="1527CFFE" w14:textId="77777777" w:rsidR="00393CB3" w:rsidRPr="00FF1744" w:rsidRDefault="00393CB3" w:rsidP="00393CB3">
      <w:pPr>
        <w:pStyle w:val="ListParagraph"/>
        <w:numPr>
          <w:ilvl w:val="0"/>
          <w:numId w:val="23"/>
        </w:numPr>
        <w:tabs>
          <w:tab w:val="left" w:pos="2880"/>
        </w:tabs>
        <w:contextualSpacing w:val="0"/>
        <w:jc w:val="both"/>
        <w:rPr>
          <w:rFonts w:asciiTheme="minorHAnsi" w:hAnsiTheme="minorHAnsi" w:cs="Arial"/>
          <w:sz w:val="22"/>
          <w:szCs w:val="22"/>
          <w:lang w:val="en-AU"/>
        </w:rPr>
      </w:pPr>
      <w:r w:rsidRPr="00FF1744">
        <w:rPr>
          <w:rFonts w:asciiTheme="minorHAnsi" w:hAnsiTheme="minorHAnsi" w:cs="Arial"/>
          <w:sz w:val="22"/>
          <w:szCs w:val="22"/>
          <w:lang w:val="en-AU"/>
        </w:rPr>
        <w:t xml:space="preserve">Coordinate and facilitate the selection and placement of interns with participating organizations. </w:t>
      </w:r>
    </w:p>
    <w:p w14:paraId="33630AD5" w14:textId="77777777" w:rsidR="00393CB3" w:rsidRPr="00FF1744" w:rsidRDefault="00393CB3" w:rsidP="00393CB3">
      <w:pPr>
        <w:pStyle w:val="ListParagraph"/>
        <w:jc w:val="both"/>
        <w:rPr>
          <w:rFonts w:asciiTheme="minorHAnsi" w:hAnsiTheme="minorHAnsi" w:cs="Arial"/>
          <w:sz w:val="22"/>
          <w:szCs w:val="22"/>
        </w:rPr>
      </w:pPr>
      <w:r w:rsidRPr="00FF1744">
        <w:rPr>
          <w:rFonts w:asciiTheme="minorHAnsi" w:hAnsiTheme="minorHAnsi" w:cs="Arial"/>
          <w:sz w:val="22"/>
          <w:szCs w:val="22"/>
          <w:lang w:val="en-AU"/>
        </w:rPr>
        <w:t>Support energy companies and institutions through orientation and provision of manual/tools to ensure that they provide a safe and enabling work environment for interns. Set up a process to handle complaints from interns and employer</w:t>
      </w:r>
    </w:p>
    <w:p w14:paraId="79A352C2"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Prepare and contribute to program assessment reports and recommendations.</w:t>
      </w:r>
    </w:p>
    <w:p w14:paraId="09AAE453"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Help or guide in drafting of a Sexual Harassment clause, based on the Law on Gender Equality (No. 05/L -020) and Law on the Protection from Discrimination (No. 05/L-021) to be signed by all parties participating in the program as an annex to their respective agreements.</w:t>
      </w:r>
    </w:p>
    <w:p w14:paraId="7C0603C3"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Develop and support implementation of a mentoring effort to complement the internship and apprenticeship experience. This would include development of basic guidelines for </w:t>
      </w:r>
      <w:r w:rsidRPr="00FF1744">
        <w:rPr>
          <w:rFonts w:asciiTheme="minorHAnsi" w:hAnsiTheme="minorHAnsi" w:cs="Arial"/>
          <w:sz w:val="22"/>
          <w:szCs w:val="22"/>
        </w:rPr>
        <w:lastRenderedPageBreak/>
        <w:t>interns and for mentors at host institutions, and the identification of mentors through host organizations.</w:t>
      </w:r>
    </w:p>
    <w:p w14:paraId="0DCB5836"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Support placement of interns on MFK supported activities funded through the Reliable Energy Landscape Project (RELP) by coordinating closely with MFK RELP contractors.</w:t>
      </w:r>
    </w:p>
    <w:p w14:paraId="4D03D992"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Develop, implement and report upon tracking and evaluation tools for the internship program.</w:t>
      </w:r>
    </w:p>
    <w:p w14:paraId="27BE9A98"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lang w:val="en-AU"/>
        </w:rPr>
        <w:t>Design, carry out and report upon periodic surveys assessing intern and employer satisfaction and feedback on the program.</w:t>
      </w:r>
    </w:p>
    <w:p w14:paraId="563D89EA"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Develop an introductory basic orientation course for the interns to take at the beginning of the program. </w:t>
      </w:r>
    </w:p>
    <w:p w14:paraId="11E0C7E7"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Coordinate and support delivery of presentations or a final paper by all intern/apprentice participants on their learning from the experience at the completion of their assignments.</w:t>
      </w:r>
    </w:p>
    <w:p w14:paraId="77619FFD" w14:textId="77777777" w:rsidR="00393CB3" w:rsidRPr="00FF1744" w:rsidRDefault="00393CB3" w:rsidP="00393CB3">
      <w:pPr>
        <w:pStyle w:val="ListParagraph"/>
        <w:numPr>
          <w:ilvl w:val="0"/>
          <w:numId w:val="23"/>
        </w:numPr>
        <w:spacing w:after="160" w:line="259" w:lineRule="auto"/>
        <w:jc w:val="both"/>
        <w:rPr>
          <w:rFonts w:asciiTheme="minorHAnsi" w:hAnsiTheme="minorHAnsi" w:cs="Arial"/>
          <w:sz w:val="22"/>
          <w:szCs w:val="22"/>
          <w:lang w:val="en-AU"/>
        </w:rPr>
      </w:pPr>
      <w:r w:rsidRPr="00FF1744">
        <w:rPr>
          <w:rFonts w:asciiTheme="minorHAnsi" w:hAnsiTheme="minorHAnsi" w:cs="Arial"/>
          <w:sz w:val="22"/>
          <w:szCs w:val="22"/>
          <w:lang w:val="en-AU"/>
        </w:rPr>
        <w:t>Facilitate and support networking, learning and exchange through organizing periodic events or workshops for program participants, upon request by MFK.</w:t>
      </w:r>
    </w:p>
    <w:p w14:paraId="77439A27" w14:textId="77777777" w:rsidR="00393CB3" w:rsidRPr="00FF1744" w:rsidRDefault="00393CB3" w:rsidP="00393CB3">
      <w:pPr>
        <w:pStyle w:val="ListParagraph"/>
        <w:numPr>
          <w:ilvl w:val="0"/>
          <w:numId w:val="23"/>
        </w:numPr>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Other functions as assigned. </w:t>
      </w:r>
    </w:p>
    <w:p w14:paraId="777DC413" w14:textId="77777777" w:rsidR="00393CB3" w:rsidRPr="00FF1744" w:rsidRDefault="00393CB3" w:rsidP="00393CB3">
      <w:pPr>
        <w:pStyle w:val="ListParagraph"/>
        <w:tabs>
          <w:tab w:val="left" w:pos="2880"/>
        </w:tabs>
        <w:jc w:val="both"/>
        <w:rPr>
          <w:rFonts w:asciiTheme="minorHAnsi" w:hAnsiTheme="minorHAnsi" w:cs="Arial"/>
          <w:sz w:val="22"/>
          <w:szCs w:val="22"/>
        </w:rPr>
      </w:pPr>
    </w:p>
    <w:p w14:paraId="2ED7FB20" w14:textId="77777777" w:rsidR="00393CB3" w:rsidRPr="00FF1744" w:rsidRDefault="00393CB3" w:rsidP="00393CB3">
      <w:pPr>
        <w:tabs>
          <w:tab w:val="left" w:pos="2880"/>
        </w:tabs>
        <w:jc w:val="both"/>
        <w:rPr>
          <w:rFonts w:asciiTheme="minorHAnsi" w:hAnsiTheme="minorHAnsi" w:cs="Arial"/>
          <w:b/>
          <w:sz w:val="22"/>
          <w:szCs w:val="22"/>
        </w:rPr>
      </w:pPr>
      <w:r w:rsidRPr="00FF1744">
        <w:rPr>
          <w:rFonts w:asciiTheme="minorHAnsi" w:hAnsiTheme="minorHAnsi" w:cs="Arial"/>
          <w:b/>
          <w:sz w:val="22"/>
          <w:szCs w:val="22"/>
        </w:rPr>
        <w:t>Expertise Required:</w:t>
      </w:r>
    </w:p>
    <w:p w14:paraId="2EC9B598" w14:textId="77777777" w:rsidR="00393CB3" w:rsidRPr="00FF1744" w:rsidRDefault="00393CB3" w:rsidP="00393CB3">
      <w:pPr>
        <w:tabs>
          <w:tab w:val="left" w:pos="2880"/>
        </w:tabs>
        <w:jc w:val="both"/>
        <w:rPr>
          <w:rFonts w:asciiTheme="minorHAnsi" w:hAnsiTheme="minorHAnsi" w:cs="Arial"/>
          <w:sz w:val="22"/>
          <w:szCs w:val="22"/>
        </w:rPr>
      </w:pPr>
      <w:r w:rsidRPr="00FF1744">
        <w:rPr>
          <w:rFonts w:asciiTheme="minorHAnsi" w:hAnsiTheme="minorHAnsi" w:cs="Arial"/>
          <w:sz w:val="22"/>
          <w:szCs w:val="22"/>
        </w:rPr>
        <w:t>The consultant should meet the following qualifications:</w:t>
      </w:r>
    </w:p>
    <w:p w14:paraId="0B486030" w14:textId="3A427A26" w:rsidR="00393CB3" w:rsidRPr="00FF1744" w:rsidRDefault="005A2630"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At minimum, undergraduate degree in social sciences, public policy, gender studies, law or related disciplines</w:t>
      </w:r>
      <w:r w:rsidR="00393CB3" w:rsidRPr="00FF1744">
        <w:rPr>
          <w:rFonts w:asciiTheme="minorHAnsi" w:hAnsiTheme="minorHAnsi" w:cs="Arial"/>
          <w:sz w:val="22"/>
          <w:szCs w:val="22"/>
        </w:rPr>
        <w:t xml:space="preserve"> </w:t>
      </w:r>
    </w:p>
    <w:p w14:paraId="729ECE5A"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Three years of prior work experience with employment programs or similar initiatives focused on enhancing employment prospects, in particular for youth and females. Experience with projects in the energy sector is of an advantage.</w:t>
      </w:r>
    </w:p>
    <w:p w14:paraId="515F4662"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Prior experience working in Kosovo with potential partner organizations of this program, such as with educational institutions, possible energy sector employers, and employment agencies.</w:t>
      </w:r>
    </w:p>
    <w:p w14:paraId="4F1C08D3"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Proved experience and track record of consulting and coordinating with diverse stakeholders, developing program guidelines, manuals and documentation, and coordinating complex multi-stakeholder initiatives. </w:t>
      </w:r>
    </w:p>
    <w:p w14:paraId="018B5DB9"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Prior experience working on gender issues is an asset, as is prior experience working with international organizations in Kosovo.</w:t>
      </w:r>
    </w:p>
    <w:p w14:paraId="5A97383B"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Excellent communication, analysis and writing skills;</w:t>
      </w:r>
    </w:p>
    <w:p w14:paraId="765507D9"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Good inter-personal and teamwork skills, networking attitude, ability to work in multicultural environment</w:t>
      </w:r>
    </w:p>
    <w:p w14:paraId="371B0206"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Fluency in Albanian and English (oral and written) is a requirement</w:t>
      </w:r>
    </w:p>
    <w:p w14:paraId="22297321" w14:textId="77777777" w:rsidR="00393CB3" w:rsidRPr="00FF1744" w:rsidRDefault="00393CB3" w:rsidP="00393CB3">
      <w:pPr>
        <w:jc w:val="both"/>
        <w:rPr>
          <w:rFonts w:asciiTheme="minorHAnsi" w:hAnsiTheme="minorHAnsi" w:cs="Arial"/>
          <w:b/>
          <w:sz w:val="22"/>
          <w:szCs w:val="22"/>
          <w:u w:val="single"/>
        </w:rPr>
      </w:pPr>
    </w:p>
    <w:p w14:paraId="2B326F63" w14:textId="77777777" w:rsidR="00393CB3" w:rsidRPr="00FF1744" w:rsidRDefault="00393CB3" w:rsidP="00393CB3">
      <w:pPr>
        <w:jc w:val="both"/>
        <w:rPr>
          <w:rFonts w:asciiTheme="minorHAnsi" w:hAnsiTheme="minorHAnsi" w:cs="Arial"/>
          <w:b/>
          <w:sz w:val="22"/>
          <w:szCs w:val="22"/>
          <w:u w:val="single"/>
        </w:rPr>
      </w:pPr>
      <w:r w:rsidRPr="00FF1744">
        <w:rPr>
          <w:rFonts w:asciiTheme="minorHAnsi" w:hAnsiTheme="minorHAnsi" w:cs="Arial"/>
          <w:b/>
          <w:sz w:val="22"/>
          <w:szCs w:val="22"/>
          <w:u w:val="single"/>
        </w:rPr>
        <w:t>Evaluation of Qualifications</w:t>
      </w:r>
    </w:p>
    <w:p w14:paraId="48E7FDDC" w14:textId="77777777" w:rsidR="00393CB3" w:rsidRPr="00FF1744" w:rsidRDefault="00393CB3" w:rsidP="00393CB3">
      <w:pPr>
        <w:pStyle w:val="CommentText"/>
        <w:ind w:left="720"/>
        <w:rPr>
          <w:rFonts w:asciiTheme="minorHAnsi" w:hAnsiTheme="minorHAnsi" w:cs="Arial"/>
          <w:sz w:val="22"/>
          <w:szCs w:val="22"/>
        </w:rPr>
      </w:pPr>
    </w:p>
    <w:p w14:paraId="0702B30C"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MFK will evaluate the qualifications and experience of all interested Consultants, and invite the Consultant who, in MFK’s assessment, is most suitably qualified for the assignment to continue with the selection and negotiation process as described in the RCQ. While all required and preferred qualifications are important, MFK will place relatively more weight on demonstrated relevant knowledge and skills, and successful experience in prior performance of similar projects.</w:t>
      </w:r>
    </w:p>
    <w:p w14:paraId="0D9B89D6" w14:textId="77777777" w:rsidR="00393CB3" w:rsidRPr="00FF1744" w:rsidRDefault="00393CB3" w:rsidP="00393CB3">
      <w:pPr>
        <w:tabs>
          <w:tab w:val="left" w:pos="2880"/>
        </w:tabs>
        <w:jc w:val="both"/>
        <w:rPr>
          <w:rFonts w:asciiTheme="minorHAnsi" w:hAnsiTheme="minorHAnsi" w:cs="Arial"/>
          <w:sz w:val="22"/>
          <w:szCs w:val="22"/>
        </w:rPr>
      </w:pPr>
      <w:r w:rsidRPr="00FF1744">
        <w:rPr>
          <w:rFonts w:asciiTheme="minorHAnsi" w:hAnsiTheme="minorHAnsi" w:cs="Arial"/>
          <w:sz w:val="22"/>
          <w:szCs w:val="22"/>
        </w:rPr>
        <w:t xml:space="preserve">Office Location: </w:t>
      </w:r>
    </w:p>
    <w:p w14:paraId="23038C3E" w14:textId="77777777" w:rsidR="00393CB3" w:rsidRPr="00FF1744" w:rsidRDefault="00393CB3" w:rsidP="00393CB3">
      <w:pPr>
        <w:pStyle w:val="ListParagraph"/>
        <w:numPr>
          <w:ilvl w:val="0"/>
          <w:numId w:val="23"/>
        </w:numPr>
        <w:tabs>
          <w:tab w:val="left" w:pos="2880"/>
        </w:tabs>
        <w:spacing w:after="160" w:line="259" w:lineRule="auto"/>
        <w:jc w:val="both"/>
        <w:rPr>
          <w:rFonts w:asciiTheme="minorHAnsi" w:hAnsiTheme="minorHAnsi" w:cs="Arial"/>
          <w:sz w:val="22"/>
          <w:szCs w:val="22"/>
        </w:rPr>
      </w:pPr>
      <w:r w:rsidRPr="00FF1744">
        <w:rPr>
          <w:rFonts w:asciiTheme="minorHAnsi" w:hAnsiTheme="minorHAnsi" w:cs="Arial"/>
          <w:sz w:val="22"/>
          <w:szCs w:val="22"/>
        </w:rPr>
        <w:t xml:space="preserve">Consultant will be based at the MFK office, working closely with GSI specialist  </w:t>
      </w:r>
    </w:p>
    <w:p w14:paraId="5A27F486" w14:textId="77777777" w:rsidR="00393CB3" w:rsidRPr="00FF1744" w:rsidRDefault="00393CB3" w:rsidP="00393CB3">
      <w:pPr>
        <w:tabs>
          <w:tab w:val="left" w:pos="2880"/>
        </w:tabs>
        <w:jc w:val="both"/>
        <w:rPr>
          <w:rFonts w:asciiTheme="minorHAnsi" w:hAnsiTheme="minorHAnsi"/>
        </w:rPr>
      </w:pPr>
    </w:p>
    <w:p w14:paraId="49DC95E4" w14:textId="77777777" w:rsidR="00393CB3" w:rsidRPr="00FF1744" w:rsidRDefault="00393CB3" w:rsidP="00393CB3">
      <w:pPr>
        <w:tabs>
          <w:tab w:val="left" w:pos="2880"/>
        </w:tabs>
        <w:jc w:val="both"/>
        <w:rPr>
          <w:rFonts w:asciiTheme="minorHAnsi" w:hAnsiTheme="minorHAnsi"/>
        </w:rPr>
      </w:pPr>
    </w:p>
    <w:p w14:paraId="5C30E0EF" w14:textId="339C770C" w:rsidR="0033788E" w:rsidRPr="00FF1744" w:rsidRDefault="0033788E" w:rsidP="00127809">
      <w:pPr>
        <w:jc w:val="both"/>
        <w:rPr>
          <w:rFonts w:asciiTheme="minorHAnsi" w:hAnsiTheme="minorHAnsi" w:cs="Arial"/>
          <w:b/>
          <w:sz w:val="22"/>
          <w:szCs w:val="22"/>
          <w:u w:val="single"/>
        </w:rPr>
      </w:pPr>
    </w:p>
    <w:p w14:paraId="148FCBEC" w14:textId="77777777" w:rsidR="00EC5859" w:rsidRPr="00FF1744" w:rsidRDefault="00EC5859" w:rsidP="00127809">
      <w:pPr>
        <w:jc w:val="both"/>
        <w:rPr>
          <w:rFonts w:asciiTheme="minorHAnsi" w:hAnsiTheme="minorHAnsi" w:cs="Arial"/>
          <w:b/>
          <w:sz w:val="22"/>
          <w:szCs w:val="22"/>
          <w:u w:val="single"/>
        </w:rPr>
      </w:pPr>
    </w:p>
    <w:p w14:paraId="036047C7" w14:textId="77777777" w:rsidR="002731AE" w:rsidRPr="00FF1744" w:rsidRDefault="002731AE" w:rsidP="00127809">
      <w:pPr>
        <w:spacing w:after="200" w:line="276" w:lineRule="auto"/>
        <w:jc w:val="center"/>
        <w:rPr>
          <w:rFonts w:asciiTheme="minorHAnsi" w:eastAsia="Calibri" w:hAnsiTheme="minorHAnsi" w:cs="Arial"/>
          <w:b/>
          <w:i/>
          <w:sz w:val="22"/>
          <w:szCs w:val="22"/>
          <w:u w:val="single"/>
          <w:lang w:val="en-PH"/>
        </w:rPr>
      </w:pPr>
      <w:r w:rsidRPr="00FF1744">
        <w:rPr>
          <w:rFonts w:asciiTheme="minorHAnsi" w:eastAsia="Calibri" w:hAnsiTheme="minorHAnsi" w:cs="Arial"/>
          <w:b/>
          <w:i/>
          <w:sz w:val="22"/>
          <w:szCs w:val="22"/>
          <w:u w:val="single"/>
          <w:lang w:val="en-PH"/>
        </w:rPr>
        <w:t>FORM - 1</w:t>
      </w:r>
    </w:p>
    <w:p w14:paraId="7ADC6413" w14:textId="1B414454" w:rsidR="00800344" w:rsidRPr="00FF1744" w:rsidRDefault="001E5A5A" w:rsidP="00127809">
      <w:pPr>
        <w:ind w:left="90" w:right="-22"/>
        <w:jc w:val="center"/>
        <w:rPr>
          <w:rFonts w:asciiTheme="minorHAnsi" w:hAnsiTheme="minorHAnsi" w:cs="Arial"/>
          <w:b/>
          <w:sz w:val="22"/>
          <w:szCs w:val="22"/>
        </w:rPr>
      </w:pPr>
      <w:r w:rsidRPr="00FF1744">
        <w:rPr>
          <w:rFonts w:asciiTheme="minorHAnsi" w:eastAsia="Calibri" w:hAnsiTheme="minorHAnsi" w:cs="Arial"/>
          <w:b/>
          <w:sz w:val="22"/>
          <w:szCs w:val="22"/>
          <w:lang w:val="en-SG"/>
        </w:rPr>
        <w:t>RCQ-MFK- 0</w:t>
      </w:r>
      <w:r w:rsidR="00551FCB" w:rsidRPr="00FF1744">
        <w:rPr>
          <w:rFonts w:asciiTheme="minorHAnsi" w:eastAsia="Calibri" w:hAnsiTheme="minorHAnsi" w:cs="Arial"/>
          <w:b/>
          <w:sz w:val="22"/>
          <w:szCs w:val="22"/>
          <w:lang w:val="en-SG"/>
        </w:rPr>
        <w:t>1</w:t>
      </w:r>
      <w:r w:rsidR="00EC5859" w:rsidRPr="00FF1744">
        <w:rPr>
          <w:rFonts w:asciiTheme="minorHAnsi" w:eastAsia="Calibri" w:hAnsiTheme="minorHAnsi" w:cs="Arial"/>
          <w:b/>
          <w:sz w:val="22"/>
          <w:szCs w:val="22"/>
          <w:lang w:val="en-SG"/>
        </w:rPr>
        <w:t>5</w:t>
      </w:r>
      <w:r w:rsidR="006F32A5" w:rsidRPr="00FF1744">
        <w:rPr>
          <w:rFonts w:asciiTheme="minorHAnsi" w:eastAsia="Calibri" w:hAnsiTheme="minorHAnsi" w:cs="Arial"/>
          <w:b/>
          <w:sz w:val="22"/>
          <w:szCs w:val="22"/>
          <w:lang w:val="en-SG"/>
        </w:rPr>
        <w:t xml:space="preserve"> </w:t>
      </w:r>
      <w:r w:rsidR="00EC5859" w:rsidRPr="00FF1744">
        <w:rPr>
          <w:rFonts w:asciiTheme="minorHAnsi" w:hAnsiTheme="minorHAnsi" w:cs="Arial"/>
          <w:b/>
          <w:sz w:val="22"/>
          <w:szCs w:val="22"/>
        </w:rPr>
        <w:t xml:space="preserve">Consultant on Program for Female Internships/Apprenticeships and Scholarships in Energy sector in Kosovo </w:t>
      </w:r>
      <w:r w:rsidR="00800344" w:rsidRPr="00FF1744">
        <w:rPr>
          <w:rFonts w:asciiTheme="minorHAnsi" w:hAnsiTheme="minorHAnsi" w:cs="Arial"/>
          <w:b/>
          <w:sz w:val="22"/>
          <w:szCs w:val="22"/>
        </w:rPr>
        <w:t xml:space="preserve">for </w:t>
      </w:r>
    </w:p>
    <w:p w14:paraId="73F82AEE" w14:textId="77777777" w:rsidR="00800344" w:rsidRPr="00FF1744" w:rsidRDefault="00800344" w:rsidP="00127809">
      <w:pPr>
        <w:ind w:left="90" w:right="-22"/>
        <w:jc w:val="center"/>
        <w:rPr>
          <w:rFonts w:asciiTheme="minorHAnsi" w:hAnsiTheme="minorHAnsi" w:cs="Arial"/>
          <w:b/>
          <w:sz w:val="22"/>
          <w:szCs w:val="22"/>
        </w:rPr>
      </w:pPr>
      <w:r w:rsidRPr="00FF1744">
        <w:rPr>
          <w:rFonts w:asciiTheme="minorHAnsi" w:hAnsiTheme="minorHAnsi" w:cs="Arial"/>
          <w:b/>
          <w:sz w:val="22"/>
          <w:szCs w:val="22"/>
        </w:rPr>
        <w:t>Millennium Foundation Kosovo</w:t>
      </w:r>
    </w:p>
    <w:p w14:paraId="1293DA62"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p>
    <w:p w14:paraId="4D2DA70F" w14:textId="77777777" w:rsidR="002731AE" w:rsidRPr="00FF1744" w:rsidRDefault="00935FAA" w:rsidP="00127809">
      <w:pPr>
        <w:spacing w:after="200" w:line="276" w:lineRule="auto"/>
        <w:contextualSpacing/>
        <w:rPr>
          <w:rFonts w:asciiTheme="minorHAnsi" w:eastAsia="Calibri" w:hAnsiTheme="minorHAnsi" w:cs="Arial"/>
          <w:b/>
          <w:sz w:val="22"/>
          <w:szCs w:val="22"/>
          <w:lang w:val="en-PH"/>
        </w:rPr>
      </w:pPr>
      <w:r w:rsidRPr="00FF1744">
        <w:rPr>
          <w:rFonts w:asciiTheme="minorHAnsi" w:eastAsia="Calibri" w:hAnsiTheme="minorHAnsi" w:cs="Arial"/>
          <w:b/>
          <w:sz w:val="22"/>
          <w:szCs w:val="22"/>
          <w:lang w:val="en-PH"/>
        </w:rPr>
        <w:t>MFK</w:t>
      </w:r>
      <w:r w:rsidR="00484F10" w:rsidRPr="00FF1744">
        <w:rPr>
          <w:rFonts w:asciiTheme="minorHAnsi" w:eastAsia="Calibri" w:hAnsiTheme="minorHAnsi" w:cs="Arial"/>
          <w:b/>
          <w:sz w:val="22"/>
          <w:szCs w:val="22"/>
          <w:lang w:val="en-PH"/>
        </w:rPr>
        <w:t xml:space="preserve">, </w:t>
      </w:r>
      <w:r w:rsidR="00402E1A" w:rsidRPr="00FF1744">
        <w:rPr>
          <w:rFonts w:asciiTheme="minorHAnsi" w:eastAsia="Calibri" w:hAnsiTheme="minorHAnsi" w:cs="Arial"/>
          <w:b/>
          <w:sz w:val="22"/>
          <w:szCs w:val="22"/>
          <w:lang w:val="en-PH"/>
        </w:rPr>
        <w:t>Kosovo</w:t>
      </w:r>
    </w:p>
    <w:p w14:paraId="6B6ED2E6" w14:textId="77777777" w:rsidR="002731AE" w:rsidRPr="00FF1744" w:rsidRDefault="008C7047" w:rsidP="00127809">
      <w:pPr>
        <w:spacing w:after="200" w:line="276" w:lineRule="auto"/>
        <w:contextualSpacing/>
        <w:rPr>
          <w:rFonts w:asciiTheme="minorHAnsi" w:eastAsia="Calibri" w:hAnsiTheme="minorHAnsi" w:cs="Arial"/>
          <w:b/>
          <w:sz w:val="22"/>
          <w:szCs w:val="22"/>
          <w:lang w:val="en-PH"/>
        </w:rPr>
      </w:pPr>
      <w:r w:rsidRPr="00FF1744">
        <w:rPr>
          <w:rFonts w:asciiTheme="minorHAnsi" w:eastAsia="Calibri" w:hAnsiTheme="minorHAnsi" w:cs="Arial"/>
          <w:b/>
          <w:sz w:val="22"/>
          <w:szCs w:val="22"/>
          <w:lang w:val="en-PH"/>
        </w:rPr>
        <w:t>CONSULTANTS’ QUALIFICATIONS SUBMISSION</w:t>
      </w:r>
      <w:r w:rsidR="002731AE" w:rsidRPr="00FF1744">
        <w:rPr>
          <w:rFonts w:asciiTheme="minorHAnsi" w:eastAsia="Calibri" w:hAnsiTheme="minorHAnsi" w:cs="Arial"/>
          <w:b/>
          <w:sz w:val="22"/>
          <w:szCs w:val="22"/>
          <w:lang w:val="en-PH"/>
        </w:rPr>
        <w:t xml:space="preserve"> FORM</w:t>
      </w:r>
    </w:p>
    <w:p w14:paraId="159DA357"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b/>
      </w:r>
    </w:p>
    <w:p w14:paraId="5B8FF5BA" w14:textId="77777777" w:rsidR="002731AE" w:rsidRPr="00FF1744" w:rsidRDefault="002731AE" w:rsidP="00127809">
      <w:pPr>
        <w:spacing w:after="200" w:line="276" w:lineRule="auto"/>
        <w:ind w:firstLine="720"/>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Date</w:t>
      </w:r>
      <w:r w:rsidRPr="00FF1744">
        <w:rPr>
          <w:rFonts w:asciiTheme="minorHAnsi" w:eastAsia="Calibri" w:hAnsiTheme="minorHAnsi" w:cs="Arial"/>
          <w:sz w:val="22"/>
          <w:szCs w:val="22"/>
          <w:lang w:val="en-PH"/>
        </w:rPr>
        <w:tab/>
        <w:t>:  ____________________________________</w:t>
      </w:r>
    </w:p>
    <w:p w14:paraId="3CD2D875"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b/>
        <w:t>Name</w:t>
      </w:r>
      <w:r w:rsidRPr="00FF1744">
        <w:rPr>
          <w:rFonts w:asciiTheme="minorHAnsi" w:eastAsia="Calibri" w:hAnsiTheme="minorHAnsi" w:cs="Arial"/>
          <w:sz w:val="22"/>
          <w:szCs w:val="22"/>
          <w:lang w:val="en-PH"/>
        </w:rPr>
        <w:tab/>
        <w:t>:  ____________________________________</w:t>
      </w:r>
    </w:p>
    <w:p w14:paraId="7FC6CBF4"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b/>
        <w:t>Address:  ____________________________________</w:t>
      </w:r>
    </w:p>
    <w:p w14:paraId="088B4C7A"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b/>
      </w:r>
      <w:r w:rsidRPr="00FF1744">
        <w:rPr>
          <w:rFonts w:asciiTheme="minorHAnsi" w:eastAsia="Calibri" w:hAnsiTheme="minorHAnsi" w:cs="Arial"/>
          <w:sz w:val="22"/>
          <w:szCs w:val="22"/>
          <w:lang w:val="en-PH"/>
        </w:rPr>
        <w:tab/>
        <w:t xml:space="preserve">   ____________________________________</w:t>
      </w:r>
    </w:p>
    <w:p w14:paraId="6301891C" w14:textId="77777777" w:rsidR="002731AE" w:rsidRPr="00FF1744" w:rsidRDefault="00CC0C22" w:rsidP="00127809">
      <w:pPr>
        <w:spacing w:after="200" w:line="276" w:lineRule="auto"/>
        <w:ind w:firstLine="720"/>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Tel</w:t>
      </w:r>
      <w:r w:rsidR="002731AE" w:rsidRPr="00FF1744">
        <w:rPr>
          <w:rFonts w:asciiTheme="minorHAnsi" w:eastAsia="Calibri" w:hAnsiTheme="minorHAnsi" w:cs="Arial"/>
          <w:sz w:val="22"/>
          <w:szCs w:val="22"/>
          <w:lang w:val="en-PH"/>
        </w:rPr>
        <w:t>:</w:t>
      </w:r>
      <w:r w:rsidRPr="00FF1744">
        <w:rPr>
          <w:rFonts w:asciiTheme="minorHAnsi" w:eastAsia="Calibri" w:hAnsiTheme="minorHAnsi" w:cs="Arial"/>
          <w:sz w:val="22"/>
          <w:szCs w:val="22"/>
          <w:lang w:val="en-PH"/>
        </w:rPr>
        <w:t xml:space="preserve">        </w:t>
      </w:r>
      <w:r w:rsidR="002731AE" w:rsidRPr="00FF1744">
        <w:rPr>
          <w:rFonts w:asciiTheme="minorHAnsi" w:eastAsia="Calibri" w:hAnsiTheme="minorHAnsi" w:cs="Arial"/>
          <w:sz w:val="22"/>
          <w:szCs w:val="22"/>
          <w:lang w:val="en-PH"/>
        </w:rPr>
        <w:t xml:space="preserve"> ____________________________________</w:t>
      </w:r>
    </w:p>
    <w:p w14:paraId="4CF5D821"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b/>
        <w:t>E-Mail</w:t>
      </w:r>
      <w:r w:rsidRPr="00FF1744">
        <w:rPr>
          <w:rFonts w:asciiTheme="minorHAnsi" w:eastAsia="Calibri" w:hAnsiTheme="minorHAnsi" w:cs="Arial"/>
          <w:sz w:val="22"/>
          <w:szCs w:val="22"/>
          <w:lang w:val="en-PH"/>
        </w:rPr>
        <w:tab/>
        <w:t>:  ____________________________________</w:t>
      </w:r>
    </w:p>
    <w:p w14:paraId="0E71457B"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p>
    <w:p w14:paraId="2A832AD8"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 xml:space="preserve">To: </w:t>
      </w:r>
    </w:p>
    <w:p w14:paraId="050F6BED" w14:textId="49CFAA7E"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 xml:space="preserve">      c/o: Procurement </w:t>
      </w:r>
      <w:r w:rsidR="008F4528" w:rsidRPr="00FF1744">
        <w:rPr>
          <w:rFonts w:asciiTheme="minorHAnsi" w:eastAsia="Calibri" w:hAnsiTheme="minorHAnsi" w:cs="Arial"/>
          <w:sz w:val="22"/>
          <w:szCs w:val="22"/>
          <w:lang w:val="en-PH"/>
        </w:rPr>
        <w:t xml:space="preserve">Manager </w:t>
      </w:r>
    </w:p>
    <w:p w14:paraId="3BAC1334" w14:textId="77777777" w:rsidR="000D169B" w:rsidRPr="00FF1744" w:rsidRDefault="00FF1744" w:rsidP="00127809">
      <w:pPr>
        <w:spacing w:after="200" w:line="276" w:lineRule="auto"/>
        <w:ind w:firstLine="720"/>
        <w:contextualSpacing/>
        <w:rPr>
          <w:rFonts w:asciiTheme="minorHAnsi" w:eastAsia="Calibri" w:hAnsiTheme="minorHAnsi" w:cs="Arial"/>
          <w:sz w:val="22"/>
          <w:szCs w:val="22"/>
          <w:u w:val="single"/>
          <w:lang w:val="fr-CI"/>
        </w:rPr>
      </w:pPr>
      <w:hyperlink r:id="rId17" w:history="1">
        <w:r w:rsidR="00800344" w:rsidRPr="00FF1744">
          <w:rPr>
            <w:rStyle w:val="Hyperlink"/>
            <w:rFonts w:asciiTheme="minorHAnsi" w:eastAsia="Calibri" w:hAnsiTheme="minorHAnsi" w:cs="Arial"/>
            <w:color w:val="auto"/>
            <w:sz w:val="22"/>
            <w:szCs w:val="22"/>
            <w:lang w:val="fr-CI"/>
          </w:rPr>
          <w:t>procurement@millenniumkosovo.org</w:t>
        </w:r>
      </w:hyperlink>
    </w:p>
    <w:p w14:paraId="53697CE5" w14:textId="77777777" w:rsidR="00800344" w:rsidRPr="00FF1744"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10E93037" w14:textId="77777777" w:rsidR="00800344" w:rsidRPr="00FF1744"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5CEB6B58" w14:textId="77777777" w:rsidR="00800344" w:rsidRPr="00FF1744"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4E82061B"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6D310C4D"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DB1E5A7"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7CC3FEEC"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61799FA"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527AB135"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47ED3098"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716E1819"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279F71F7"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2AE3E660"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409BBF5"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47C59A2" w14:textId="77777777" w:rsidR="00935FAA" w:rsidRPr="00FF1744"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46391046"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16321E81"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1BC902DF"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097FEDD8"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0BD4403A"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68B0B2DB"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5DCA67D4"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38FE1BEA"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0781A911"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143FA87A"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692F05BE"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4BFC376B"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25E6E534"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25F3D3DC" w14:textId="77777777" w:rsidR="004D3B30" w:rsidRPr="00FF1744" w:rsidRDefault="004D3B30" w:rsidP="00127809">
      <w:pPr>
        <w:spacing w:after="200" w:line="276" w:lineRule="auto"/>
        <w:contextualSpacing/>
        <w:jc w:val="center"/>
        <w:rPr>
          <w:rFonts w:asciiTheme="minorHAnsi" w:eastAsia="Calibri" w:hAnsiTheme="minorHAnsi"/>
          <w:b/>
          <w:sz w:val="22"/>
          <w:lang w:val="en-SG"/>
        </w:rPr>
      </w:pPr>
    </w:p>
    <w:p w14:paraId="16135BD7" w14:textId="77777777" w:rsidR="004D3B30" w:rsidRPr="00FF1744" w:rsidRDefault="004D3B30" w:rsidP="00127809">
      <w:pPr>
        <w:spacing w:after="200" w:line="276" w:lineRule="auto"/>
        <w:contextualSpacing/>
        <w:jc w:val="center"/>
        <w:rPr>
          <w:rFonts w:asciiTheme="minorHAnsi" w:eastAsia="Calibri" w:hAnsiTheme="minorHAnsi" w:cs="Arial"/>
          <w:b/>
          <w:sz w:val="22"/>
          <w:szCs w:val="22"/>
          <w:lang w:val="en-SG"/>
        </w:rPr>
      </w:pPr>
    </w:p>
    <w:p w14:paraId="71324A19" w14:textId="09E0BA74" w:rsidR="00935FAA" w:rsidRPr="00FF1744" w:rsidRDefault="001E5A5A" w:rsidP="00127809">
      <w:pPr>
        <w:spacing w:after="200" w:line="276" w:lineRule="auto"/>
        <w:contextualSpacing/>
        <w:jc w:val="center"/>
        <w:rPr>
          <w:rFonts w:asciiTheme="minorHAnsi" w:eastAsia="Calibri" w:hAnsiTheme="minorHAnsi" w:cs="Arial"/>
          <w:b/>
          <w:sz w:val="22"/>
          <w:szCs w:val="22"/>
          <w:lang w:val="en-SG"/>
        </w:rPr>
      </w:pPr>
      <w:bookmarkStart w:id="1" w:name="_Hlk514683134"/>
      <w:r w:rsidRPr="00FF1744">
        <w:rPr>
          <w:rFonts w:asciiTheme="minorHAnsi" w:eastAsia="Calibri" w:hAnsiTheme="minorHAnsi" w:cs="Arial"/>
          <w:b/>
          <w:sz w:val="22"/>
          <w:szCs w:val="22"/>
          <w:lang w:val="en-SG"/>
        </w:rPr>
        <w:t>RCQ-</w:t>
      </w:r>
      <w:r w:rsidR="00935FAA" w:rsidRPr="00FF1744">
        <w:rPr>
          <w:rFonts w:asciiTheme="minorHAnsi" w:eastAsia="Calibri" w:hAnsiTheme="minorHAnsi" w:cs="Arial"/>
          <w:b/>
          <w:sz w:val="22"/>
          <w:szCs w:val="22"/>
          <w:lang w:val="en-SG"/>
        </w:rPr>
        <w:t>MFK</w:t>
      </w:r>
      <w:r w:rsidRPr="00FF1744">
        <w:rPr>
          <w:rFonts w:asciiTheme="minorHAnsi" w:eastAsia="Calibri" w:hAnsiTheme="minorHAnsi" w:cs="Arial"/>
          <w:b/>
          <w:sz w:val="22"/>
          <w:szCs w:val="22"/>
          <w:lang w:val="en-SG"/>
        </w:rPr>
        <w:t>- 0</w:t>
      </w:r>
      <w:r w:rsidR="00551FCB" w:rsidRPr="00FF1744">
        <w:rPr>
          <w:rFonts w:asciiTheme="minorHAnsi" w:eastAsia="Calibri" w:hAnsiTheme="minorHAnsi" w:cs="Arial"/>
          <w:b/>
          <w:sz w:val="22"/>
          <w:szCs w:val="22"/>
          <w:lang w:val="en-SG"/>
        </w:rPr>
        <w:t>1</w:t>
      </w:r>
      <w:r w:rsidR="00EC5859" w:rsidRPr="00FF1744">
        <w:rPr>
          <w:rFonts w:asciiTheme="minorHAnsi" w:eastAsia="Calibri" w:hAnsiTheme="minorHAnsi" w:cs="Arial"/>
          <w:b/>
          <w:sz w:val="22"/>
          <w:szCs w:val="22"/>
          <w:lang w:val="en-SG"/>
        </w:rPr>
        <w:t>5</w:t>
      </w:r>
    </w:p>
    <w:bookmarkEnd w:id="1"/>
    <w:p w14:paraId="315198D2" w14:textId="77777777" w:rsidR="00800344" w:rsidRPr="00FF1744"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22606DF5" w14:textId="5809EA67" w:rsidR="00935FAA" w:rsidRPr="00FF1744" w:rsidRDefault="00EC5859" w:rsidP="00127809">
      <w:pPr>
        <w:ind w:left="90" w:right="-22"/>
        <w:jc w:val="center"/>
        <w:rPr>
          <w:rFonts w:asciiTheme="minorHAnsi" w:hAnsiTheme="minorHAnsi" w:cs="Arial"/>
          <w:b/>
          <w:sz w:val="22"/>
          <w:szCs w:val="22"/>
        </w:rPr>
      </w:pPr>
      <w:r w:rsidRPr="00FF1744">
        <w:rPr>
          <w:rFonts w:asciiTheme="minorHAnsi" w:hAnsiTheme="minorHAnsi" w:cs="Arial"/>
          <w:b/>
          <w:sz w:val="22"/>
          <w:szCs w:val="22"/>
        </w:rPr>
        <w:t xml:space="preserve">Consultant on Program for Female Internships/Apprenticeships and Scholarships in Energy sector in Kosovo </w:t>
      </w:r>
      <w:r w:rsidR="00935FAA" w:rsidRPr="00FF1744">
        <w:rPr>
          <w:rFonts w:asciiTheme="minorHAnsi" w:hAnsiTheme="minorHAnsi" w:cs="Arial"/>
          <w:b/>
          <w:sz w:val="22"/>
          <w:szCs w:val="22"/>
        </w:rPr>
        <w:t xml:space="preserve">for </w:t>
      </w:r>
    </w:p>
    <w:p w14:paraId="68671649" w14:textId="77777777" w:rsidR="00935FAA" w:rsidRPr="00FF1744" w:rsidRDefault="00935FAA" w:rsidP="00127809">
      <w:pPr>
        <w:ind w:left="90" w:right="-22"/>
        <w:jc w:val="center"/>
        <w:rPr>
          <w:rFonts w:asciiTheme="minorHAnsi" w:hAnsiTheme="minorHAnsi" w:cs="Arial"/>
          <w:b/>
          <w:sz w:val="22"/>
          <w:szCs w:val="22"/>
        </w:rPr>
      </w:pPr>
      <w:r w:rsidRPr="00FF1744">
        <w:rPr>
          <w:rFonts w:asciiTheme="minorHAnsi" w:hAnsiTheme="minorHAnsi" w:cs="Arial"/>
          <w:b/>
          <w:sz w:val="22"/>
          <w:szCs w:val="22"/>
        </w:rPr>
        <w:t>Millennium Foundation Kosovo</w:t>
      </w:r>
    </w:p>
    <w:p w14:paraId="55CED6E5" w14:textId="77777777" w:rsidR="002731AE" w:rsidRPr="00FF1744" w:rsidRDefault="002731AE" w:rsidP="00127809">
      <w:pPr>
        <w:spacing w:after="200" w:line="276" w:lineRule="auto"/>
        <w:ind w:left="720"/>
        <w:contextualSpacing/>
        <w:jc w:val="both"/>
        <w:rPr>
          <w:rFonts w:asciiTheme="minorHAnsi" w:eastAsia="Calibri" w:hAnsiTheme="minorHAnsi" w:cs="Arial"/>
          <w:b/>
          <w:bCs/>
          <w:sz w:val="22"/>
          <w:szCs w:val="22"/>
          <w:lang w:val="en-PH"/>
        </w:rPr>
      </w:pPr>
    </w:p>
    <w:p w14:paraId="7B16EA00"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391C07E6" w14:textId="289DAEFB"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 xml:space="preserve">I, the undersigned, offer to provide the consulting services for the </w:t>
      </w:r>
      <w:r w:rsidR="005652BB" w:rsidRPr="00FF1744">
        <w:rPr>
          <w:rFonts w:asciiTheme="minorHAnsi" w:eastAsia="Calibri" w:hAnsiTheme="minorHAnsi" w:cs="Arial"/>
          <w:bCs/>
          <w:sz w:val="22"/>
          <w:szCs w:val="22"/>
          <w:lang w:val="en-PH"/>
        </w:rPr>
        <w:t>above-mentioned</w:t>
      </w:r>
      <w:r w:rsidRPr="00FF1744">
        <w:rPr>
          <w:rFonts w:asciiTheme="minorHAnsi" w:eastAsia="Calibri" w:hAnsiTheme="minorHAnsi" w:cs="Arial"/>
          <w:bCs/>
          <w:sz w:val="22"/>
          <w:szCs w:val="22"/>
          <w:lang w:val="en-PH"/>
        </w:rPr>
        <w:t xml:space="preserve"> assignment in accordance with Request for </w:t>
      </w:r>
      <w:r w:rsidR="00735541" w:rsidRPr="00FF1744">
        <w:rPr>
          <w:rFonts w:asciiTheme="minorHAnsi" w:eastAsia="Calibri" w:hAnsiTheme="minorHAnsi" w:cs="Arial"/>
          <w:bCs/>
          <w:sz w:val="22"/>
          <w:szCs w:val="22"/>
          <w:lang w:val="en-PH"/>
        </w:rPr>
        <w:t>Consultants’ Qualification</w:t>
      </w:r>
      <w:r w:rsidRPr="00FF1744">
        <w:rPr>
          <w:rFonts w:asciiTheme="minorHAnsi" w:eastAsia="Calibri" w:hAnsiTheme="minorHAnsi" w:cs="Arial"/>
          <w:bCs/>
          <w:sz w:val="22"/>
          <w:szCs w:val="22"/>
          <w:lang w:val="en-PH"/>
        </w:rPr>
        <w:t xml:space="preserve"> dated</w:t>
      </w:r>
      <w:r w:rsidR="00735541" w:rsidRPr="00FF1744">
        <w:rPr>
          <w:rFonts w:asciiTheme="minorHAnsi" w:eastAsia="Calibri" w:hAnsiTheme="minorHAnsi" w:cs="Arial"/>
          <w:bCs/>
          <w:sz w:val="22"/>
          <w:szCs w:val="22"/>
          <w:lang w:val="en-PH"/>
        </w:rPr>
        <w:t xml:space="preserve"> </w:t>
      </w:r>
      <w:r w:rsidR="00551FCB" w:rsidRPr="00FF1744">
        <w:rPr>
          <w:rFonts w:asciiTheme="minorHAnsi" w:eastAsia="Calibri" w:hAnsiTheme="minorHAnsi" w:cs="Arial"/>
          <w:bCs/>
          <w:sz w:val="22"/>
          <w:szCs w:val="22"/>
          <w:lang w:val="en-PH"/>
        </w:rPr>
        <w:t>[      ]</w:t>
      </w:r>
      <w:r w:rsidR="00EF44F9" w:rsidRPr="00FF1744">
        <w:rPr>
          <w:rFonts w:asciiTheme="minorHAnsi" w:eastAsia="Calibri" w:hAnsiTheme="minorHAnsi" w:cs="Arial"/>
          <w:bCs/>
          <w:sz w:val="22"/>
          <w:szCs w:val="22"/>
          <w:lang w:val="en-PH"/>
        </w:rPr>
        <w:t xml:space="preserve"> and</w:t>
      </w:r>
      <w:r w:rsidRPr="00FF1744">
        <w:rPr>
          <w:rFonts w:asciiTheme="minorHAnsi" w:eastAsia="Calibri" w:hAnsiTheme="minorHAnsi" w:cs="Arial"/>
          <w:bCs/>
          <w:sz w:val="22"/>
          <w:szCs w:val="22"/>
          <w:lang w:val="en-PH"/>
        </w:rPr>
        <w:t xml:space="preserve"> its attached Terms of Reference.</w:t>
      </w:r>
    </w:p>
    <w:p w14:paraId="0367CCD0"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4028FB43"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 xml:space="preserve">I hereby submit my </w:t>
      </w:r>
      <w:r w:rsidR="008C7047" w:rsidRPr="00FF1744">
        <w:rPr>
          <w:rFonts w:asciiTheme="minorHAnsi" w:eastAsia="Calibri" w:hAnsiTheme="minorHAnsi" w:cs="Arial"/>
          <w:bCs/>
          <w:sz w:val="22"/>
          <w:szCs w:val="22"/>
          <w:lang w:val="en-PH"/>
        </w:rPr>
        <w:t>Qualifications</w:t>
      </w:r>
      <w:r w:rsidRPr="00FF1744">
        <w:rPr>
          <w:rFonts w:asciiTheme="minorHAnsi" w:eastAsia="Calibri" w:hAnsiTheme="minorHAnsi" w:cs="Arial"/>
          <w:bCs/>
          <w:sz w:val="22"/>
          <w:szCs w:val="22"/>
          <w:lang w:val="en-PH"/>
        </w:rPr>
        <w:t xml:space="preserve"> including my latest updated Curriculum Vitae which contains among others my previous relevant assignments and references with complete contact details.</w:t>
      </w:r>
    </w:p>
    <w:p w14:paraId="7F3C1FEA"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40A14766"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I hereby declare that all the information and statements made in this EOI are true and correct.  I accept that any misinterpretation contained herein can lead to my disqualification.</w:t>
      </w:r>
    </w:p>
    <w:p w14:paraId="063CE368"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68ECCDF7" w14:textId="77777777" w:rsidR="002731AE" w:rsidRPr="00FF1744" w:rsidRDefault="008C7047"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My submission</w:t>
      </w:r>
      <w:r w:rsidR="002731AE" w:rsidRPr="00FF1744">
        <w:rPr>
          <w:rFonts w:asciiTheme="minorHAnsi" w:eastAsia="Calibri" w:hAnsiTheme="minorHAnsi" w:cs="Arial"/>
          <w:bCs/>
          <w:sz w:val="22"/>
          <w:szCs w:val="22"/>
          <w:lang w:val="en-PH"/>
        </w:rPr>
        <w:t xml:space="preserve"> is binding upon me and is subject to modifications arising from Contract negotiations.  </w:t>
      </w:r>
    </w:p>
    <w:p w14:paraId="5FA67DFB"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113BECB0"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 xml:space="preserve">I undertake, if my proposal is accepted to initiate the consulting services </w:t>
      </w:r>
      <w:r w:rsidR="00A131E7" w:rsidRPr="00FF1744">
        <w:rPr>
          <w:rFonts w:asciiTheme="minorHAnsi" w:eastAsia="Calibri" w:hAnsiTheme="minorHAnsi" w:cs="Arial"/>
          <w:bCs/>
          <w:sz w:val="22"/>
          <w:szCs w:val="22"/>
          <w:lang w:val="en-PH"/>
        </w:rPr>
        <w:t>on the date indicated in the RCQ</w:t>
      </w:r>
      <w:r w:rsidRPr="00FF1744">
        <w:rPr>
          <w:rFonts w:asciiTheme="minorHAnsi" w:eastAsia="Calibri" w:hAnsiTheme="minorHAnsi" w:cs="Arial"/>
          <w:bCs/>
          <w:sz w:val="22"/>
          <w:szCs w:val="22"/>
          <w:lang w:val="en-PH"/>
        </w:rPr>
        <w:t>.</w:t>
      </w:r>
    </w:p>
    <w:p w14:paraId="42F3E1FF"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2131C71C"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 xml:space="preserve">I understand that you are </w:t>
      </w:r>
      <w:r w:rsidR="008C7047" w:rsidRPr="00FF1744">
        <w:rPr>
          <w:rFonts w:asciiTheme="minorHAnsi" w:eastAsia="Calibri" w:hAnsiTheme="minorHAnsi" w:cs="Arial"/>
          <w:bCs/>
          <w:sz w:val="22"/>
          <w:szCs w:val="22"/>
          <w:lang w:val="en-PH"/>
        </w:rPr>
        <w:t>not bound to accept any submissions</w:t>
      </w:r>
      <w:r w:rsidRPr="00FF1744">
        <w:rPr>
          <w:rFonts w:asciiTheme="minorHAnsi" w:eastAsia="Calibri" w:hAnsiTheme="minorHAnsi" w:cs="Arial"/>
          <w:bCs/>
          <w:sz w:val="22"/>
          <w:szCs w:val="22"/>
          <w:lang w:val="en-PH"/>
        </w:rPr>
        <w:t xml:space="preserve"> that you may receive.</w:t>
      </w:r>
    </w:p>
    <w:p w14:paraId="0DB03DFD"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3D46CAF5"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Yours Sincerely,</w:t>
      </w:r>
    </w:p>
    <w:p w14:paraId="5FE4EDBF"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6C81A2EF"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44548FE7"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p>
    <w:p w14:paraId="7B216C1A"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__________________________________</w:t>
      </w:r>
    </w:p>
    <w:p w14:paraId="4C3D23D2" w14:textId="77777777" w:rsidR="002731AE" w:rsidRPr="00FF1744" w:rsidRDefault="002731AE" w:rsidP="00127809">
      <w:pPr>
        <w:spacing w:after="200" w:line="276" w:lineRule="auto"/>
        <w:contextualSpacing/>
        <w:jc w:val="both"/>
        <w:rPr>
          <w:rFonts w:asciiTheme="minorHAnsi" w:eastAsia="Calibri" w:hAnsiTheme="minorHAnsi" w:cs="Arial"/>
          <w:bCs/>
          <w:sz w:val="22"/>
          <w:szCs w:val="22"/>
          <w:lang w:val="en-PH"/>
        </w:rPr>
      </w:pPr>
      <w:r w:rsidRPr="00FF1744">
        <w:rPr>
          <w:rFonts w:asciiTheme="minorHAnsi" w:eastAsia="Calibri" w:hAnsiTheme="minorHAnsi" w:cs="Arial"/>
          <w:bCs/>
          <w:sz w:val="22"/>
          <w:szCs w:val="22"/>
          <w:lang w:val="en-PH"/>
        </w:rPr>
        <w:t>Printed Name and Signature</w:t>
      </w:r>
    </w:p>
    <w:p w14:paraId="60940B39" w14:textId="77777777" w:rsidR="002731AE" w:rsidRPr="00FF1744" w:rsidRDefault="002731AE" w:rsidP="00127809">
      <w:pPr>
        <w:rPr>
          <w:rFonts w:asciiTheme="minorHAnsi" w:eastAsiaTheme="minorHAnsi" w:hAnsiTheme="minorHAnsi" w:cs="Arial"/>
          <w:b/>
          <w:sz w:val="22"/>
          <w:szCs w:val="22"/>
        </w:rPr>
      </w:pPr>
    </w:p>
    <w:p w14:paraId="2A7F850A" w14:textId="77777777" w:rsidR="002731AE" w:rsidRPr="00FF1744" w:rsidRDefault="002731AE" w:rsidP="00127809">
      <w:pPr>
        <w:rPr>
          <w:rFonts w:asciiTheme="minorHAnsi" w:eastAsiaTheme="minorHAnsi" w:hAnsiTheme="minorHAnsi" w:cs="Arial"/>
          <w:b/>
          <w:sz w:val="22"/>
          <w:szCs w:val="22"/>
        </w:rPr>
      </w:pPr>
    </w:p>
    <w:p w14:paraId="7FB7146E" w14:textId="77777777" w:rsidR="004D3B30" w:rsidRPr="00FF1744" w:rsidRDefault="004D3B30" w:rsidP="00127809">
      <w:pPr>
        <w:jc w:val="center"/>
        <w:rPr>
          <w:rFonts w:asciiTheme="minorHAnsi" w:eastAsiaTheme="minorHAnsi" w:hAnsiTheme="minorHAnsi"/>
          <w:b/>
          <w:i/>
          <w:sz w:val="22"/>
        </w:rPr>
      </w:pPr>
    </w:p>
    <w:p w14:paraId="2D97AB2F" w14:textId="77777777" w:rsidR="004D3B30" w:rsidRPr="00FF1744" w:rsidRDefault="004D3B30" w:rsidP="00127809">
      <w:pPr>
        <w:jc w:val="center"/>
        <w:rPr>
          <w:rFonts w:asciiTheme="minorHAnsi" w:eastAsiaTheme="minorHAnsi" w:hAnsiTheme="minorHAnsi"/>
          <w:b/>
          <w:i/>
          <w:sz w:val="22"/>
        </w:rPr>
      </w:pPr>
    </w:p>
    <w:p w14:paraId="2E8F0138" w14:textId="77777777" w:rsidR="004D3B30" w:rsidRPr="00FF1744" w:rsidRDefault="004D3B30" w:rsidP="00127809">
      <w:pPr>
        <w:jc w:val="center"/>
        <w:rPr>
          <w:rFonts w:asciiTheme="minorHAnsi" w:eastAsiaTheme="minorHAnsi" w:hAnsiTheme="minorHAnsi"/>
          <w:b/>
          <w:i/>
          <w:sz w:val="22"/>
        </w:rPr>
      </w:pPr>
    </w:p>
    <w:p w14:paraId="3F2E7E56" w14:textId="77777777" w:rsidR="004D3B30" w:rsidRPr="00FF1744" w:rsidRDefault="004D3B30" w:rsidP="00127809">
      <w:pPr>
        <w:jc w:val="center"/>
        <w:rPr>
          <w:rFonts w:asciiTheme="minorHAnsi" w:eastAsiaTheme="minorHAnsi" w:hAnsiTheme="minorHAnsi"/>
          <w:b/>
          <w:i/>
          <w:sz w:val="22"/>
        </w:rPr>
      </w:pPr>
    </w:p>
    <w:p w14:paraId="75B17D89" w14:textId="77777777" w:rsidR="004D3B30" w:rsidRPr="00FF1744" w:rsidRDefault="004D3B30" w:rsidP="00127809">
      <w:pPr>
        <w:jc w:val="center"/>
        <w:rPr>
          <w:rFonts w:asciiTheme="minorHAnsi" w:eastAsiaTheme="minorHAnsi" w:hAnsiTheme="minorHAnsi"/>
          <w:b/>
          <w:i/>
          <w:sz w:val="22"/>
        </w:rPr>
      </w:pPr>
    </w:p>
    <w:p w14:paraId="3529D7DF" w14:textId="77777777" w:rsidR="004D3B30" w:rsidRPr="00FF1744" w:rsidRDefault="004D3B30" w:rsidP="00127809">
      <w:pPr>
        <w:jc w:val="center"/>
        <w:rPr>
          <w:rFonts w:asciiTheme="minorHAnsi" w:eastAsiaTheme="minorHAnsi" w:hAnsiTheme="minorHAnsi"/>
          <w:b/>
          <w:i/>
          <w:sz w:val="22"/>
        </w:rPr>
      </w:pPr>
    </w:p>
    <w:p w14:paraId="214B5D75" w14:textId="77777777" w:rsidR="004D3B30" w:rsidRPr="00FF1744" w:rsidRDefault="004D3B30" w:rsidP="00127809">
      <w:pPr>
        <w:jc w:val="center"/>
        <w:rPr>
          <w:rFonts w:asciiTheme="minorHAnsi" w:eastAsiaTheme="minorHAnsi" w:hAnsiTheme="minorHAnsi"/>
          <w:b/>
          <w:i/>
          <w:sz w:val="22"/>
        </w:rPr>
      </w:pPr>
    </w:p>
    <w:p w14:paraId="634D0401" w14:textId="77777777" w:rsidR="004D3B30" w:rsidRPr="00FF1744" w:rsidRDefault="004D3B30" w:rsidP="00127809">
      <w:pPr>
        <w:jc w:val="center"/>
        <w:rPr>
          <w:rFonts w:asciiTheme="minorHAnsi" w:eastAsiaTheme="minorHAnsi" w:hAnsiTheme="minorHAnsi"/>
          <w:b/>
          <w:i/>
          <w:sz w:val="22"/>
        </w:rPr>
      </w:pPr>
    </w:p>
    <w:p w14:paraId="1C9F848A" w14:textId="77777777" w:rsidR="004D3B30" w:rsidRPr="00FF1744" w:rsidRDefault="004D3B30" w:rsidP="00127809">
      <w:pPr>
        <w:jc w:val="center"/>
        <w:rPr>
          <w:rFonts w:asciiTheme="minorHAnsi" w:eastAsiaTheme="minorHAnsi" w:hAnsiTheme="minorHAnsi"/>
          <w:b/>
          <w:i/>
          <w:sz w:val="22"/>
        </w:rPr>
      </w:pPr>
    </w:p>
    <w:p w14:paraId="2EAC645F" w14:textId="77777777" w:rsidR="004D3B30" w:rsidRPr="00FF1744" w:rsidRDefault="004D3B30" w:rsidP="00127809">
      <w:pPr>
        <w:jc w:val="center"/>
        <w:rPr>
          <w:rFonts w:asciiTheme="minorHAnsi" w:eastAsiaTheme="minorHAnsi" w:hAnsiTheme="minorHAnsi"/>
          <w:b/>
          <w:i/>
          <w:sz w:val="22"/>
        </w:rPr>
      </w:pPr>
    </w:p>
    <w:p w14:paraId="269359DE" w14:textId="77777777" w:rsidR="004D3B30" w:rsidRPr="00FF1744" w:rsidRDefault="004D3B30" w:rsidP="00127809">
      <w:pPr>
        <w:jc w:val="center"/>
        <w:rPr>
          <w:rFonts w:asciiTheme="minorHAnsi" w:eastAsiaTheme="minorHAnsi" w:hAnsiTheme="minorHAnsi"/>
          <w:b/>
          <w:i/>
          <w:sz w:val="22"/>
        </w:rPr>
      </w:pPr>
    </w:p>
    <w:p w14:paraId="7DEB6CD1" w14:textId="77777777" w:rsidR="004D3B30" w:rsidRPr="00FF1744" w:rsidRDefault="004D3B30" w:rsidP="00127809">
      <w:pPr>
        <w:jc w:val="center"/>
        <w:rPr>
          <w:rFonts w:asciiTheme="minorHAnsi" w:eastAsiaTheme="minorHAnsi" w:hAnsiTheme="minorHAnsi"/>
          <w:b/>
          <w:i/>
          <w:sz w:val="22"/>
        </w:rPr>
      </w:pPr>
    </w:p>
    <w:p w14:paraId="4BBA7F97" w14:textId="77777777" w:rsidR="004D3B30" w:rsidRPr="00FF1744" w:rsidRDefault="004D3B30" w:rsidP="00127809">
      <w:pPr>
        <w:jc w:val="center"/>
        <w:rPr>
          <w:rFonts w:asciiTheme="minorHAnsi" w:eastAsiaTheme="minorHAnsi" w:hAnsiTheme="minorHAnsi"/>
          <w:b/>
          <w:i/>
          <w:sz w:val="22"/>
        </w:rPr>
      </w:pPr>
    </w:p>
    <w:p w14:paraId="4CBDB2D3" w14:textId="77777777" w:rsidR="004D3B30" w:rsidRPr="00FF1744" w:rsidRDefault="004D3B30" w:rsidP="00127809">
      <w:pPr>
        <w:jc w:val="center"/>
        <w:rPr>
          <w:rFonts w:asciiTheme="minorHAnsi" w:eastAsiaTheme="minorHAnsi" w:hAnsiTheme="minorHAnsi"/>
          <w:b/>
          <w:i/>
          <w:sz w:val="22"/>
        </w:rPr>
      </w:pPr>
    </w:p>
    <w:p w14:paraId="248222DE" w14:textId="77777777" w:rsidR="004D3B30" w:rsidRPr="00FF1744" w:rsidRDefault="004D3B30" w:rsidP="00127809">
      <w:pPr>
        <w:jc w:val="center"/>
        <w:rPr>
          <w:rFonts w:asciiTheme="minorHAnsi" w:eastAsiaTheme="minorHAnsi" w:hAnsiTheme="minorHAnsi"/>
          <w:b/>
          <w:i/>
          <w:sz w:val="22"/>
        </w:rPr>
      </w:pPr>
    </w:p>
    <w:p w14:paraId="2F806CCD" w14:textId="77777777" w:rsidR="004D3B30" w:rsidRPr="00FF1744" w:rsidRDefault="004D3B30" w:rsidP="00127809">
      <w:pPr>
        <w:jc w:val="center"/>
        <w:rPr>
          <w:rFonts w:asciiTheme="minorHAnsi" w:eastAsiaTheme="minorHAnsi" w:hAnsiTheme="minorHAnsi"/>
          <w:b/>
          <w:i/>
          <w:sz w:val="22"/>
        </w:rPr>
      </w:pPr>
    </w:p>
    <w:p w14:paraId="6CDAB941" w14:textId="77777777" w:rsidR="004D3B30" w:rsidRPr="00FF1744" w:rsidRDefault="004D3B30" w:rsidP="00127809">
      <w:pPr>
        <w:jc w:val="center"/>
        <w:rPr>
          <w:rFonts w:asciiTheme="minorHAnsi" w:eastAsiaTheme="minorHAnsi" w:hAnsiTheme="minorHAnsi"/>
          <w:b/>
          <w:i/>
          <w:sz w:val="22"/>
        </w:rPr>
      </w:pPr>
    </w:p>
    <w:p w14:paraId="71F01C25" w14:textId="77777777" w:rsidR="002731AE" w:rsidRPr="00FF1744" w:rsidRDefault="002731AE" w:rsidP="00127809">
      <w:pPr>
        <w:jc w:val="center"/>
        <w:rPr>
          <w:rFonts w:asciiTheme="minorHAnsi" w:eastAsiaTheme="minorHAnsi" w:hAnsiTheme="minorHAnsi" w:cs="Arial"/>
          <w:b/>
          <w:i/>
          <w:sz w:val="22"/>
          <w:szCs w:val="22"/>
        </w:rPr>
      </w:pPr>
      <w:r w:rsidRPr="00FF1744">
        <w:rPr>
          <w:rFonts w:asciiTheme="minorHAnsi" w:eastAsiaTheme="minorHAnsi" w:hAnsiTheme="minorHAnsi" w:cs="Arial"/>
          <w:b/>
          <w:i/>
          <w:sz w:val="22"/>
          <w:szCs w:val="22"/>
        </w:rPr>
        <w:t>Form 2</w:t>
      </w:r>
    </w:p>
    <w:p w14:paraId="2374AFC7" w14:textId="77777777" w:rsidR="002731AE" w:rsidRPr="00FF1744" w:rsidRDefault="002731AE" w:rsidP="00127809">
      <w:pPr>
        <w:jc w:val="center"/>
        <w:rPr>
          <w:rFonts w:asciiTheme="minorHAnsi" w:eastAsiaTheme="minorHAnsi" w:hAnsiTheme="minorHAnsi" w:cs="Arial"/>
          <w:b/>
          <w:sz w:val="22"/>
          <w:szCs w:val="22"/>
        </w:rPr>
      </w:pPr>
    </w:p>
    <w:p w14:paraId="5A4CDFA5" w14:textId="3832507E" w:rsidR="00935FAA" w:rsidRPr="00FF1744" w:rsidRDefault="009C1F35" w:rsidP="00127809">
      <w:pPr>
        <w:ind w:left="90" w:right="-22"/>
        <w:jc w:val="center"/>
        <w:rPr>
          <w:rFonts w:asciiTheme="minorHAnsi" w:hAnsiTheme="minorHAnsi" w:cs="Arial"/>
          <w:b/>
          <w:sz w:val="22"/>
          <w:szCs w:val="22"/>
        </w:rPr>
      </w:pPr>
      <w:r w:rsidRPr="00FF1744">
        <w:rPr>
          <w:rFonts w:asciiTheme="minorHAnsi" w:eastAsia="Calibri" w:hAnsiTheme="minorHAnsi" w:cs="Arial"/>
          <w:b/>
          <w:sz w:val="22"/>
          <w:szCs w:val="22"/>
          <w:lang w:val="en-SG"/>
        </w:rPr>
        <w:t>RCQ-MFK</w:t>
      </w:r>
      <w:r w:rsidR="00B54A2A" w:rsidRPr="00FF1744">
        <w:rPr>
          <w:rFonts w:asciiTheme="minorHAnsi" w:eastAsia="Calibri" w:hAnsiTheme="minorHAnsi" w:cs="Arial"/>
          <w:b/>
          <w:sz w:val="22"/>
          <w:szCs w:val="22"/>
          <w:lang w:val="en-SG"/>
        </w:rPr>
        <w:t>- 01</w:t>
      </w:r>
      <w:r w:rsidR="00EC5859" w:rsidRPr="00FF1744">
        <w:rPr>
          <w:rFonts w:asciiTheme="minorHAnsi" w:eastAsia="Calibri" w:hAnsiTheme="minorHAnsi" w:cs="Arial"/>
          <w:b/>
          <w:sz w:val="22"/>
          <w:szCs w:val="22"/>
          <w:lang w:val="en-SG"/>
        </w:rPr>
        <w:t>5</w:t>
      </w:r>
      <w:r w:rsidR="00551FCB" w:rsidRPr="00FF1744">
        <w:rPr>
          <w:rFonts w:asciiTheme="minorHAnsi" w:eastAsia="Calibri" w:hAnsiTheme="minorHAnsi" w:cs="Arial"/>
          <w:b/>
          <w:sz w:val="22"/>
          <w:szCs w:val="22"/>
          <w:lang w:val="en-SG"/>
        </w:rPr>
        <w:t xml:space="preserve"> </w:t>
      </w:r>
      <w:r w:rsidR="00EC5859" w:rsidRPr="00FF1744">
        <w:rPr>
          <w:rFonts w:asciiTheme="minorHAnsi" w:eastAsia="Calibri" w:hAnsiTheme="minorHAnsi" w:cs="Arial"/>
          <w:b/>
          <w:sz w:val="22"/>
          <w:szCs w:val="22"/>
          <w:lang w:val="en-SG"/>
        </w:rPr>
        <w:t xml:space="preserve">Consultant on Program for Female Internships/Apprenticeships and Scholarships in Energy sector in Kosovo </w:t>
      </w:r>
      <w:r w:rsidR="00935FAA" w:rsidRPr="00FF1744">
        <w:rPr>
          <w:rFonts w:asciiTheme="minorHAnsi" w:hAnsiTheme="minorHAnsi" w:cs="Arial"/>
          <w:b/>
          <w:sz w:val="22"/>
          <w:szCs w:val="22"/>
        </w:rPr>
        <w:t xml:space="preserve">for </w:t>
      </w:r>
    </w:p>
    <w:p w14:paraId="522CA850" w14:textId="77777777" w:rsidR="00935FAA" w:rsidRPr="00FF1744" w:rsidRDefault="00935FAA" w:rsidP="00127809">
      <w:pPr>
        <w:ind w:left="90" w:right="-22"/>
        <w:jc w:val="center"/>
        <w:rPr>
          <w:rFonts w:asciiTheme="minorHAnsi" w:hAnsiTheme="minorHAnsi" w:cs="Arial"/>
          <w:b/>
          <w:sz w:val="22"/>
          <w:szCs w:val="22"/>
        </w:rPr>
      </w:pPr>
      <w:r w:rsidRPr="00FF1744">
        <w:rPr>
          <w:rFonts w:asciiTheme="minorHAnsi" w:hAnsiTheme="minorHAnsi" w:cs="Arial"/>
          <w:b/>
          <w:sz w:val="22"/>
          <w:szCs w:val="22"/>
        </w:rPr>
        <w:t>Millennium Foundation Kosovo</w:t>
      </w:r>
    </w:p>
    <w:p w14:paraId="1641EA12" w14:textId="77777777" w:rsidR="00935FAA" w:rsidRPr="00FF1744" w:rsidRDefault="00935FAA" w:rsidP="00127809">
      <w:pPr>
        <w:spacing w:after="200" w:line="276" w:lineRule="auto"/>
        <w:contextualSpacing/>
        <w:jc w:val="center"/>
        <w:rPr>
          <w:rFonts w:asciiTheme="minorHAnsi" w:eastAsia="Calibri" w:hAnsiTheme="minorHAnsi" w:cs="Arial"/>
          <w:b/>
          <w:sz w:val="22"/>
          <w:szCs w:val="22"/>
          <w:lang w:val="en-SG"/>
        </w:rPr>
      </w:pPr>
    </w:p>
    <w:p w14:paraId="79BD6251" w14:textId="77777777" w:rsidR="002731AE" w:rsidRPr="00FF1744" w:rsidRDefault="002731AE" w:rsidP="00127809">
      <w:pPr>
        <w:autoSpaceDN w:val="0"/>
        <w:spacing w:before="120" w:after="120"/>
        <w:jc w:val="both"/>
        <w:outlineLvl w:val="0"/>
        <w:rPr>
          <w:rFonts w:asciiTheme="minorHAnsi" w:eastAsia="SimSun" w:hAnsiTheme="minorHAnsi" w:cs="Arial"/>
          <w:i/>
          <w:sz w:val="22"/>
          <w:szCs w:val="22"/>
          <w:lang w:val="en-GB" w:eastAsia="zh-CN"/>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8065CB" w:rsidRPr="00FF1744" w14:paraId="001F9993" w14:textId="77777777" w:rsidTr="00294A6D">
        <w:tc>
          <w:tcPr>
            <w:tcW w:w="2842" w:type="dxa"/>
            <w:hideMark/>
          </w:tcPr>
          <w:p w14:paraId="7171BCF3"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 xml:space="preserve">Name </w:t>
            </w:r>
          </w:p>
        </w:tc>
        <w:tc>
          <w:tcPr>
            <w:tcW w:w="6446" w:type="dxa"/>
            <w:gridSpan w:val="9"/>
          </w:tcPr>
          <w:p w14:paraId="336ABC7A"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 xml:space="preserve">[Insert full name]  </w:t>
            </w:r>
          </w:p>
          <w:p w14:paraId="20CD5416" w14:textId="77777777" w:rsidR="002731AE" w:rsidRPr="00FF1744" w:rsidRDefault="002731AE" w:rsidP="00127809">
            <w:pPr>
              <w:autoSpaceDN w:val="0"/>
              <w:rPr>
                <w:rFonts w:asciiTheme="minorHAnsi" w:eastAsia="Calibri" w:hAnsiTheme="minorHAnsi" w:cs="Arial"/>
                <w:sz w:val="22"/>
                <w:szCs w:val="22"/>
                <w:lang w:val="en-GB" w:eastAsia="en-ZA"/>
              </w:rPr>
            </w:pPr>
          </w:p>
        </w:tc>
      </w:tr>
      <w:tr w:rsidR="008065CB" w:rsidRPr="00FF1744" w14:paraId="154B4F82" w14:textId="77777777" w:rsidTr="00294A6D">
        <w:tc>
          <w:tcPr>
            <w:tcW w:w="2842" w:type="dxa"/>
            <w:hideMark/>
          </w:tcPr>
          <w:p w14:paraId="57535E1D"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Date of Birth</w:t>
            </w:r>
          </w:p>
        </w:tc>
        <w:tc>
          <w:tcPr>
            <w:tcW w:w="3746" w:type="dxa"/>
            <w:gridSpan w:val="5"/>
            <w:hideMark/>
          </w:tcPr>
          <w:p w14:paraId="344E63D7"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[Insert birth date]</w:t>
            </w:r>
          </w:p>
        </w:tc>
        <w:tc>
          <w:tcPr>
            <w:tcW w:w="1530" w:type="dxa"/>
            <w:gridSpan w:val="2"/>
          </w:tcPr>
          <w:p w14:paraId="3E590726"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1170" w:type="dxa"/>
            <w:gridSpan w:val="2"/>
          </w:tcPr>
          <w:p w14:paraId="787400B0"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29294F7A" w14:textId="77777777" w:rsidTr="00294A6D">
        <w:tc>
          <w:tcPr>
            <w:tcW w:w="2842" w:type="dxa"/>
            <w:hideMark/>
          </w:tcPr>
          <w:p w14:paraId="0535F38A"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val="en-GB" w:eastAsia="zh-CN"/>
              </w:rPr>
              <w:t>Nationality</w:t>
            </w:r>
          </w:p>
        </w:tc>
        <w:tc>
          <w:tcPr>
            <w:tcW w:w="3746" w:type="dxa"/>
            <w:gridSpan w:val="5"/>
            <w:hideMark/>
          </w:tcPr>
          <w:p w14:paraId="01CCA949"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[Insert nationality]</w:t>
            </w:r>
          </w:p>
        </w:tc>
        <w:tc>
          <w:tcPr>
            <w:tcW w:w="1530" w:type="dxa"/>
            <w:gridSpan w:val="2"/>
          </w:tcPr>
          <w:p w14:paraId="2387192F"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1170" w:type="dxa"/>
            <w:gridSpan w:val="2"/>
          </w:tcPr>
          <w:p w14:paraId="10DDD461"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083180CC" w14:textId="77777777" w:rsidTr="00294A6D">
        <w:tc>
          <w:tcPr>
            <w:tcW w:w="2842" w:type="dxa"/>
            <w:hideMark/>
          </w:tcPr>
          <w:p w14:paraId="30DAC4AD"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Education</w:t>
            </w:r>
          </w:p>
        </w:tc>
        <w:tc>
          <w:tcPr>
            <w:tcW w:w="6446" w:type="dxa"/>
            <w:gridSpan w:val="9"/>
            <w:hideMark/>
          </w:tcPr>
          <w:p w14:paraId="53B7F404"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[Indicate college/university and other specialized education, giving names of institutions, degrees obtained, and dates of obtainment].</w:t>
            </w:r>
          </w:p>
          <w:p w14:paraId="53192F1E" w14:textId="77777777" w:rsidR="00455DD8" w:rsidRPr="00FF1744" w:rsidRDefault="00455DD8" w:rsidP="00127809">
            <w:pPr>
              <w:autoSpaceDN w:val="0"/>
              <w:rPr>
                <w:rFonts w:asciiTheme="minorHAnsi" w:eastAsia="Calibri" w:hAnsiTheme="minorHAnsi" w:cs="Arial"/>
                <w:sz w:val="22"/>
                <w:szCs w:val="22"/>
                <w:lang w:val="en-GB" w:eastAsia="en-ZA"/>
              </w:rPr>
            </w:pPr>
          </w:p>
        </w:tc>
      </w:tr>
      <w:tr w:rsidR="008065CB" w:rsidRPr="00FF1744" w14:paraId="07B8756E" w14:textId="77777777" w:rsidTr="00294A6D">
        <w:tc>
          <w:tcPr>
            <w:tcW w:w="2842" w:type="dxa"/>
          </w:tcPr>
          <w:p w14:paraId="6E26BEFD"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Membership in Professional Associations</w:t>
            </w:r>
          </w:p>
          <w:p w14:paraId="5F79E88B" w14:textId="77777777" w:rsidR="002731AE" w:rsidRPr="00FF1744" w:rsidRDefault="002731AE" w:rsidP="00127809">
            <w:pPr>
              <w:widowControl w:val="0"/>
              <w:autoSpaceDE w:val="0"/>
              <w:autoSpaceDN w:val="0"/>
              <w:adjustRightInd w:val="0"/>
              <w:rPr>
                <w:rFonts w:asciiTheme="minorHAnsi" w:eastAsia="SimSun" w:hAnsiTheme="minorHAnsi" w:cs="Arial"/>
                <w:sz w:val="22"/>
                <w:szCs w:val="22"/>
                <w:lang w:eastAsia="zh-CN"/>
              </w:rPr>
            </w:pPr>
          </w:p>
        </w:tc>
        <w:tc>
          <w:tcPr>
            <w:tcW w:w="6446" w:type="dxa"/>
            <w:gridSpan w:val="9"/>
          </w:tcPr>
          <w:p w14:paraId="62DB076B" w14:textId="77777777" w:rsidR="002731AE" w:rsidRPr="00FF1744" w:rsidRDefault="002731AE" w:rsidP="00127809">
            <w:pPr>
              <w:autoSpaceDN w:val="0"/>
              <w:rPr>
                <w:rFonts w:asciiTheme="minorHAnsi" w:eastAsia="Calibri" w:hAnsiTheme="minorHAnsi" w:cs="Arial"/>
                <w:sz w:val="22"/>
                <w:szCs w:val="22"/>
                <w:lang w:val="en-GB" w:eastAsia="en-ZA"/>
              </w:rPr>
            </w:pPr>
          </w:p>
        </w:tc>
      </w:tr>
      <w:tr w:rsidR="008065CB" w:rsidRPr="00FF1744" w14:paraId="6E80C14A" w14:textId="77777777" w:rsidTr="00294A6D">
        <w:tc>
          <w:tcPr>
            <w:tcW w:w="2842" w:type="dxa"/>
            <w:hideMark/>
          </w:tcPr>
          <w:p w14:paraId="4A7DC378"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Other Training</w:t>
            </w:r>
          </w:p>
        </w:tc>
        <w:tc>
          <w:tcPr>
            <w:tcW w:w="6446" w:type="dxa"/>
            <w:gridSpan w:val="9"/>
            <w:hideMark/>
          </w:tcPr>
          <w:p w14:paraId="55C0A982"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[Indicate appropriate postgraduate and other training]</w:t>
            </w:r>
          </w:p>
          <w:p w14:paraId="5B33D50A"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 xml:space="preserve">  </w:t>
            </w:r>
          </w:p>
        </w:tc>
      </w:tr>
      <w:tr w:rsidR="008065CB" w:rsidRPr="00FF1744" w14:paraId="6A5D8BB6" w14:textId="77777777" w:rsidTr="00294A6D">
        <w:tc>
          <w:tcPr>
            <w:tcW w:w="2842" w:type="dxa"/>
            <w:hideMark/>
          </w:tcPr>
          <w:p w14:paraId="5C8419DC"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Countries of Work Experience</w:t>
            </w:r>
          </w:p>
        </w:tc>
        <w:tc>
          <w:tcPr>
            <w:tcW w:w="6446" w:type="dxa"/>
            <w:gridSpan w:val="9"/>
          </w:tcPr>
          <w:p w14:paraId="52E0EF01"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[List countries where the consultant has worked in the last ten years]</w:t>
            </w:r>
          </w:p>
          <w:p w14:paraId="1A3DCA4A" w14:textId="77777777" w:rsidR="002731AE" w:rsidRPr="00FF1744" w:rsidRDefault="002731AE" w:rsidP="00127809">
            <w:pPr>
              <w:autoSpaceDN w:val="0"/>
              <w:rPr>
                <w:rFonts w:asciiTheme="minorHAnsi" w:eastAsia="Calibri" w:hAnsiTheme="minorHAnsi" w:cs="Arial"/>
                <w:sz w:val="22"/>
                <w:szCs w:val="22"/>
                <w:lang w:val="en-GB" w:eastAsia="en-ZA"/>
              </w:rPr>
            </w:pPr>
          </w:p>
          <w:p w14:paraId="4F8632F4" w14:textId="77777777" w:rsidR="002731AE" w:rsidRPr="00FF1744" w:rsidRDefault="002731AE" w:rsidP="00127809">
            <w:pPr>
              <w:autoSpaceDN w:val="0"/>
              <w:rPr>
                <w:rFonts w:asciiTheme="minorHAnsi" w:eastAsia="Calibri" w:hAnsiTheme="minorHAnsi" w:cs="Arial"/>
                <w:sz w:val="22"/>
                <w:szCs w:val="22"/>
                <w:lang w:val="en-GB" w:eastAsia="en-ZA"/>
              </w:rPr>
            </w:pPr>
          </w:p>
        </w:tc>
      </w:tr>
      <w:tr w:rsidR="008065CB" w:rsidRPr="00FF1744" w14:paraId="29819248" w14:textId="77777777" w:rsidTr="00294A6D">
        <w:tc>
          <w:tcPr>
            <w:tcW w:w="2842" w:type="dxa"/>
            <w:hideMark/>
          </w:tcPr>
          <w:p w14:paraId="21C5B37D"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Languages</w:t>
            </w:r>
          </w:p>
        </w:tc>
        <w:tc>
          <w:tcPr>
            <w:tcW w:w="6446" w:type="dxa"/>
            <w:gridSpan w:val="9"/>
            <w:hideMark/>
          </w:tcPr>
          <w:p w14:paraId="38838B3E"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 xml:space="preserve">[For each language indicate proficiency: good, fair, or poor in speaking, reading, and writing]  </w:t>
            </w:r>
          </w:p>
        </w:tc>
      </w:tr>
      <w:tr w:rsidR="008065CB" w:rsidRPr="00FF1744" w14:paraId="6E59B950" w14:textId="77777777" w:rsidTr="00294A6D">
        <w:trPr>
          <w:gridAfter w:val="1"/>
          <w:wAfter w:w="450" w:type="dxa"/>
        </w:trPr>
        <w:tc>
          <w:tcPr>
            <w:tcW w:w="2842" w:type="dxa"/>
          </w:tcPr>
          <w:p w14:paraId="6AD595F1" w14:textId="77777777" w:rsidR="002731AE" w:rsidRPr="00FF1744"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1611" w:type="dxa"/>
            <w:vAlign w:val="center"/>
            <w:hideMark/>
          </w:tcPr>
          <w:p w14:paraId="1EE62AD3"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Language</w:t>
            </w:r>
          </w:p>
        </w:tc>
        <w:tc>
          <w:tcPr>
            <w:tcW w:w="1865" w:type="dxa"/>
            <w:gridSpan w:val="3"/>
            <w:vAlign w:val="center"/>
            <w:hideMark/>
          </w:tcPr>
          <w:p w14:paraId="7F05A642" w14:textId="77777777" w:rsidR="002731AE" w:rsidRPr="00FF1744" w:rsidRDefault="00F256D1"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Speaking</w:t>
            </w:r>
          </w:p>
        </w:tc>
        <w:tc>
          <w:tcPr>
            <w:tcW w:w="1332" w:type="dxa"/>
            <w:gridSpan w:val="2"/>
            <w:hideMark/>
          </w:tcPr>
          <w:p w14:paraId="16C8285E" w14:textId="77777777" w:rsidR="002731AE" w:rsidRPr="00FF1744" w:rsidRDefault="002731AE" w:rsidP="00127809">
            <w:pPr>
              <w:widowControl w:val="0"/>
              <w:autoSpaceDE w:val="0"/>
              <w:autoSpaceDN w:val="0"/>
              <w:adjustRightInd w:val="0"/>
              <w:spacing w:before="120" w:after="120"/>
              <w:ind w:left="-108"/>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Reading</w:t>
            </w:r>
          </w:p>
        </w:tc>
        <w:tc>
          <w:tcPr>
            <w:tcW w:w="1188" w:type="dxa"/>
            <w:gridSpan w:val="2"/>
            <w:hideMark/>
          </w:tcPr>
          <w:p w14:paraId="17C15154" w14:textId="77777777" w:rsidR="002731AE" w:rsidRPr="00FF1744" w:rsidRDefault="00F937F6" w:rsidP="00127809">
            <w:pPr>
              <w:widowControl w:val="0"/>
              <w:tabs>
                <w:tab w:val="left" w:pos="270"/>
              </w:tabs>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 xml:space="preserve">    </w:t>
            </w:r>
            <w:r w:rsidR="002731AE" w:rsidRPr="00FF1744">
              <w:rPr>
                <w:rFonts w:asciiTheme="minorHAnsi" w:eastAsia="SimSun" w:hAnsiTheme="minorHAnsi" w:cs="Arial"/>
                <w:sz w:val="22"/>
                <w:szCs w:val="22"/>
                <w:lang w:val="en-GB" w:eastAsia="zh-CN"/>
              </w:rPr>
              <w:t>Writing</w:t>
            </w:r>
          </w:p>
        </w:tc>
      </w:tr>
      <w:tr w:rsidR="008065CB" w:rsidRPr="00FF1744" w14:paraId="7DCF5FA3" w14:textId="77777777" w:rsidTr="00294A6D">
        <w:trPr>
          <w:gridAfter w:val="1"/>
          <w:wAfter w:w="450" w:type="dxa"/>
        </w:trPr>
        <w:tc>
          <w:tcPr>
            <w:tcW w:w="2842" w:type="dxa"/>
          </w:tcPr>
          <w:p w14:paraId="03271BF1" w14:textId="77777777" w:rsidR="00455DD8" w:rsidRPr="00FF1744" w:rsidRDefault="00455DD8"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1611" w:type="dxa"/>
            <w:vAlign w:val="center"/>
          </w:tcPr>
          <w:p w14:paraId="0E6792FE" w14:textId="77777777" w:rsidR="00455DD8" w:rsidRPr="00FF1744" w:rsidRDefault="00455DD8" w:rsidP="00127809">
            <w:pPr>
              <w:autoSpaceDN w:val="0"/>
              <w:jc w:val="center"/>
              <w:rPr>
                <w:rFonts w:asciiTheme="minorHAnsi" w:eastAsia="Calibri" w:hAnsiTheme="minorHAnsi" w:cs="Arial"/>
                <w:sz w:val="22"/>
                <w:szCs w:val="22"/>
                <w:lang w:val="en-GB" w:eastAsia="en-ZA"/>
              </w:rPr>
            </w:pPr>
          </w:p>
        </w:tc>
        <w:tc>
          <w:tcPr>
            <w:tcW w:w="1865" w:type="dxa"/>
            <w:gridSpan w:val="3"/>
            <w:vAlign w:val="center"/>
          </w:tcPr>
          <w:p w14:paraId="367ED4B9" w14:textId="77777777" w:rsidR="00455DD8" w:rsidRPr="00FF1744" w:rsidRDefault="00455DD8" w:rsidP="00127809">
            <w:pPr>
              <w:autoSpaceDN w:val="0"/>
              <w:rPr>
                <w:rFonts w:asciiTheme="minorHAnsi" w:eastAsia="Calibri" w:hAnsiTheme="minorHAnsi" w:cs="Arial"/>
                <w:sz w:val="22"/>
                <w:szCs w:val="22"/>
                <w:lang w:val="en-GB" w:eastAsia="en-ZA"/>
              </w:rPr>
            </w:pPr>
          </w:p>
        </w:tc>
        <w:tc>
          <w:tcPr>
            <w:tcW w:w="1332" w:type="dxa"/>
            <w:gridSpan w:val="2"/>
          </w:tcPr>
          <w:p w14:paraId="3AB37B66" w14:textId="77777777" w:rsidR="00455DD8" w:rsidRPr="00FF1744" w:rsidRDefault="00455DD8" w:rsidP="00127809">
            <w:pPr>
              <w:widowControl w:val="0"/>
              <w:autoSpaceDE w:val="0"/>
              <w:autoSpaceDN w:val="0"/>
              <w:adjustRightInd w:val="0"/>
              <w:spacing w:before="120" w:after="120"/>
              <w:ind w:left="-108"/>
              <w:jc w:val="both"/>
              <w:rPr>
                <w:rFonts w:asciiTheme="minorHAnsi" w:eastAsia="SimSun" w:hAnsiTheme="minorHAnsi" w:cs="Arial"/>
                <w:sz w:val="22"/>
                <w:szCs w:val="22"/>
                <w:lang w:val="en-GB" w:eastAsia="zh-CN"/>
              </w:rPr>
            </w:pPr>
          </w:p>
        </w:tc>
        <w:tc>
          <w:tcPr>
            <w:tcW w:w="1188" w:type="dxa"/>
            <w:gridSpan w:val="2"/>
          </w:tcPr>
          <w:p w14:paraId="1291C8C1" w14:textId="77777777" w:rsidR="00455DD8" w:rsidRPr="00FF1744" w:rsidRDefault="00455DD8"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73500A81" w14:textId="77777777" w:rsidTr="00294A6D">
        <w:tc>
          <w:tcPr>
            <w:tcW w:w="2842" w:type="dxa"/>
            <w:hideMark/>
          </w:tcPr>
          <w:p w14:paraId="1794F404"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Employment Record</w:t>
            </w:r>
          </w:p>
        </w:tc>
        <w:tc>
          <w:tcPr>
            <w:tcW w:w="6446" w:type="dxa"/>
            <w:gridSpan w:val="9"/>
            <w:hideMark/>
          </w:tcPr>
          <w:p w14:paraId="48620469" w14:textId="77777777" w:rsidR="002731AE" w:rsidRPr="00FF1744" w:rsidRDefault="002731AE" w:rsidP="00127809">
            <w:pPr>
              <w:autoSpaceDN w:val="0"/>
              <w:ind w:right="9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8065CB" w:rsidRPr="00FF1744" w14:paraId="5ADEDA74" w14:textId="77777777" w:rsidTr="00294A6D">
        <w:tc>
          <w:tcPr>
            <w:tcW w:w="2842" w:type="dxa"/>
          </w:tcPr>
          <w:p w14:paraId="60AFF950" w14:textId="77777777" w:rsidR="002731AE" w:rsidRPr="00FF1744"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2306" w:type="dxa"/>
            <w:gridSpan w:val="2"/>
            <w:hideMark/>
          </w:tcPr>
          <w:p w14:paraId="59FC550B" w14:textId="77777777" w:rsidR="00933F83" w:rsidRPr="00FF1744" w:rsidRDefault="00933F83" w:rsidP="00127809">
            <w:pPr>
              <w:autoSpaceDN w:val="0"/>
              <w:rPr>
                <w:rFonts w:asciiTheme="minorHAnsi" w:eastAsia="Calibri" w:hAnsiTheme="minorHAnsi" w:cs="Arial"/>
                <w:sz w:val="22"/>
                <w:szCs w:val="22"/>
                <w:lang w:val="en-GB" w:eastAsia="en-ZA"/>
              </w:rPr>
            </w:pPr>
          </w:p>
          <w:p w14:paraId="40575ED0"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 xml:space="preserve">From </w:t>
            </w:r>
            <w:r w:rsidR="00294A6D" w:rsidRPr="00FF1744">
              <w:rPr>
                <w:rFonts w:asciiTheme="minorHAnsi" w:eastAsia="Calibri" w:hAnsiTheme="minorHAnsi" w:cs="Arial"/>
                <w:sz w:val="22"/>
                <w:szCs w:val="22"/>
                <w:lang w:val="en-GB" w:eastAsia="en-ZA"/>
              </w:rPr>
              <w:t xml:space="preserve">[month] </w:t>
            </w:r>
            <w:r w:rsidRPr="00FF1744">
              <w:rPr>
                <w:rFonts w:asciiTheme="minorHAnsi" w:eastAsia="Calibri" w:hAnsiTheme="minorHAnsi" w:cs="Arial"/>
                <w:sz w:val="22"/>
                <w:szCs w:val="22"/>
                <w:lang w:val="en-GB" w:eastAsia="en-ZA"/>
              </w:rPr>
              <w:t>[year]:</w:t>
            </w:r>
          </w:p>
        </w:tc>
        <w:tc>
          <w:tcPr>
            <w:tcW w:w="4140" w:type="dxa"/>
            <w:gridSpan w:val="7"/>
            <w:hideMark/>
          </w:tcPr>
          <w:p w14:paraId="72DD26E7" w14:textId="77777777" w:rsidR="00933F83" w:rsidRPr="00FF1744" w:rsidRDefault="00933F83" w:rsidP="00127809">
            <w:pPr>
              <w:autoSpaceDN w:val="0"/>
              <w:rPr>
                <w:rFonts w:asciiTheme="minorHAnsi" w:eastAsia="Calibri" w:hAnsiTheme="minorHAnsi" w:cs="Arial"/>
                <w:sz w:val="22"/>
                <w:szCs w:val="22"/>
                <w:lang w:val="en-GB" w:eastAsia="en-ZA"/>
              </w:rPr>
            </w:pPr>
          </w:p>
          <w:p w14:paraId="292A67DA"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To</w:t>
            </w:r>
            <w:r w:rsidR="00294A6D" w:rsidRPr="00FF1744">
              <w:rPr>
                <w:rFonts w:asciiTheme="minorHAnsi" w:eastAsia="Calibri" w:hAnsiTheme="minorHAnsi" w:cs="Arial"/>
                <w:sz w:val="22"/>
                <w:szCs w:val="22"/>
                <w:lang w:val="en-GB" w:eastAsia="en-ZA"/>
              </w:rPr>
              <w:t xml:space="preserve"> [month] </w:t>
            </w:r>
            <w:r w:rsidRPr="00FF1744">
              <w:rPr>
                <w:rFonts w:asciiTheme="minorHAnsi" w:eastAsia="Calibri" w:hAnsiTheme="minorHAnsi" w:cs="Arial"/>
                <w:sz w:val="22"/>
                <w:szCs w:val="22"/>
                <w:lang w:val="en-GB" w:eastAsia="en-ZA"/>
              </w:rPr>
              <w:t xml:space="preserve"> [year]:</w:t>
            </w:r>
          </w:p>
        </w:tc>
      </w:tr>
      <w:tr w:rsidR="008065CB" w:rsidRPr="00FF1744" w14:paraId="559FB961" w14:textId="77777777" w:rsidTr="00294A6D">
        <w:tc>
          <w:tcPr>
            <w:tcW w:w="2842" w:type="dxa"/>
          </w:tcPr>
          <w:p w14:paraId="326F8030" w14:textId="77777777" w:rsidR="002731AE" w:rsidRPr="00FF1744"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6446" w:type="dxa"/>
            <w:gridSpan w:val="9"/>
            <w:hideMark/>
          </w:tcPr>
          <w:p w14:paraId="7A95886D"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Employer:</w:t>
            </w:r>
          </w:p>
        </w:tc>
      </w:tr>
      <w:tr w:rsidR="008065CB" w:rsidRPr="00FF1744" w14:paraId="1E2FDB09" w14:textId="77777777" w:rsidTr="00294A6D">
        <w:tc>
          <w:tcPr>
            <w:tcW w:w="2842" w:type="dxa"/>
          </w:tcPr>
          <w:p w14:paraId="6B979AC6" w14:textId="77777777" w:rsidR="002731AE" w:rsidRPr="00FF1744"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6446" w:type="dxa"/>
            <w:gridSpan w:val="9"/>
          </w:tcPr>
          <w:p w14:paraId="32198448"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Position(s) held:</w:t>
            </w:r>
          </w:p>
          <w:p w14:paraId="17F49CCB" w14:textId="77777777" w:rsidR="002731AE" w:rsidRPr="00FF1744" w:rsidRDefault="002731AE" w:rsidP="00127809">
            <w:pPr>
              <w:autoSpaceDN w:val="0"/>
              <w:rPr>
                <w:rFonts w:asciiTheme="minorHAnsi" w:eastAsia="Calibri" w:hAnsiTheme="minorHAnsi" w:cs="Arial"/>
                <w:sz w:val="22"/>
                <w:szCs w:val="22"/>
                <w:lang w:val="en-GB" w:eastAsia="en-ZA"/>
              </w:rPr>
            </w:pPr>
          </w:p>
        </w:tc>
      </w:tr>
      <w:tr w:rsidR="008065CB" w:rsidRPr="00FF1744" w14:paraId="27C1D680" w14:textId="77777777" w:rsidTr="00294A6D">
        <w:trPr>
          <w:trHeight w:val="1278"/>
        </w:trPr>
        <w:tc>
          <w:tcPr>
            <w:tcW w:w="2842" w:type="dxa"/>
            <w:hideMark/>
          </w:tcPr>
          <w:p w14:paraId="2CF2A018" w14:textId="77777777" w:rsidR="002731AE" w:rsidRPr="00FF1744"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lastRenderedPageBreak/>
              <w:t>Work undertaken that best illustrates capability to handle the tasks assigned:</w:t>
            </w:r>
          </w:p>
        </w:tc>
        <w:tc>
          <w:tcPr>
            <w:tcW w:w="6446" w:type="dxa"/>
            <w:gridSpan w:val="9"/>
            <w:hideMark/>
          </w:tcPr>
          <w:p w14:paraId="72F4788E" w14:textId="77777777" w:rsidR="002731AE" w:rsidRPr="00FF1744" w:rsidRDefault="002731AE" w:rsidP="00127809">
            <w:pPr>
              <w:widowControl w:val="0"/>
              <w:autoSpaceDE w:val="0"/>
              <w:autoSpaceDN w:val="0"/>
              <w:adjustRightInd w:val="0"/>
              <w:spacing w:before="120" w:after="120"/>
              <w:rPr>
                <w:rFonts w:asciiTheme="minorHAnsi" w:eastAsia="SimSun" w:hAnsiTheme="minorHAnsi" w:cs="Arial"/>
                <w:sz w:val="22"/>
                <w:szCs w:val="22"/>
                <w:lang w:val="en-GB" w:eastAsia="zh-CN"/>
              </w:rPr>
            </w:pPr>
            <w:r w:rsidRPr="00FF1744">
              <w:rPr>
                <w:rFonts w:asciiTheme="minorHAnsi" w:eastAsia="SimSun" w:hAnsiTheme="minorHAnsi" w:cs="Arial"/>
                <w:sz w:val="22"/>
                <w:szCs w:val="22"/>
                <w:lang w:eastAsia="zh-CN"/>
              </w:rPr>
              <w:t>[Among the assignments in which the consultant has been involved, indicate the following information for those assignments that best illustrate his/her capability to handle the tasks listed in the TOR]</w:t>
            </w:r>
          </w:p>
        </w:tc>
      </w:tr>
      <w:tr w:rsidR="008065CB" w:rsidRPr="00FF1744" w14:paraId="324A470F" w14:textId="77777777" w:rsidTr="00294A6D">
        <w:tc>
          <w:tcPr>
            <w:tcW w:w="2842" w:type="dxa"/>
          </w:tcPr>
          <w:p w14:paraId="524EAA2A"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hideMark/>
          </w:tcPr>
          <w:p w14:paraId="2EE2F9E8"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Name of assignment or project:</w:t>
            </w:r>
          </w:p>
        </w:tc>
        <w:tc>
          <w:tcPr>
            <w:tcW w:w="3060" w:type="dxa"/>
            <w:gridSpan w:val="6"/>
          </w:tcPr>
          <w:p w14:paraId="5499FB4B"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5DBF4506" w14:textId="77777777" w:rsidTr="00294A6D">
        <w:tc>
          <w:tcPr>
            <w:tcW w:w="2842" w:type="dxa"/>
          </w:tcPr>
          <w:p w14:paraId="6694E9FB"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79E132B9"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Year</w:t>
            </w:r>
            <w:r w:rsidR="00F937F6" w:rsidRPr="00FF1744">
              <w:rPr>
                <w:rFonts w:asciiTheme="minorHAnsi" w:eastAsia="Calibri" w:hAnsiTheme="minorHAnsi" w:cs="Arial"/>
                <w:sz w:val="22"/>
                <w:szCs w:val="22"/>
                <w:lang w:val="en-GB" w:eastAsia="en-ZA"/>
              </w:rPr>
              <w:t>:</w:t>
            </w:r>
          </w:p>
          <w:p w14:paraId="4F63DCAA" w14:textId="77777777" w:rsidR="002731AE" w:rsidRPr="00FF1744" w:rsidRDefault="002731AE" w:rsidP="00127809">
            <w:pPr>
              <w:autoSpaceDN w:val="0"/>
              <w:rPr>
                <w:rFonts w:asciiTheme="minorHAnsi" w:eastAsia="Calibri" w:hAnsiTheme="minorHAnsi" w:cs="Arial"/>
                <w:sz w:val="22"/>
                <w:szCs w:val="22"/>
                <w:lang w:val="en-GB" w:eastAsia="en-ZA"/>
              </w:rPr>
            </w:pPr>
          </w:p>
        </w:tc>
        <w:tc>
          <w:tcPr>
            <w:tcW w:w="3060" w:type="dxa"/>
            <w:gridSpan w:val="6"/>
          </w:tcPr>
          <w:p w14:paraId="45155088"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6A014281" w14:textId="77777777" w:rsidTr="00294A6D">
        <w:tc>
          <w:tcPr>
            <w:tcW w:w="2842" w:type="dxa"/>
          </w:tcPr>
          <w:p w14:paraId="0DC7EC4C"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hideMark/>
          </w:tcPr>
          <w:p w14:paraId="49C0CF6A"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Location:</w:t>
            </w:r>
          </w:p>
        </w:tc>
        <w:tc>
          <w:tcPr>
            <w:tcW w:w="3060" w:type="dxa"/>
            <w:gridSpan w:val="6"/>
          </w:tcPr>
          <w:p w14:paraId="04E1EB01"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2E9EBDD4" w14:textId="77777777" w:rsidTr="00294A6D">
        <w:tc>
          <w:tcPr>
            <w:tcW w:w="2842" w:type="dxa"/>
          </w:tcPr>
          <w:p w14:paraId="4D613118"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24A54494"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Client:</w:t>
            </w:r>
          </w:p>
        </w:tc>
        <w:tc>
          <w:tcPr>
            <w:tcW w:w="3060" w:type="dxa"/>
            <w:gridSpan w:val="6"/>
          </w:tcPr>
          <w:p w14:paraId="7344B9F4"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3353B78F" w14:textId="77777777" w:rsidTr="00294A6D">
        <w:tc>
          <w:tcPr>
            <w:tcW w:w="2842" w:type="dxa"/>
          </w:tcPr>
          <w:p w14:paraId="1AE52EFB"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6548192A"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Main project features:</w:t>
            </w:r>
          </w:p>
        </w:tc>
        <w:tc>
          <w:tcPr>
            <w:tcW w:w="3060" w:type="dxa"/>
            <w:gridSpan w:val="6"/>
          </w:tcPr>
          <w:p w14:paraId="19FA5320"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FF1744" w14:paraId="781764E6" w14:textId="77777777" w:rsidTr="00294A6D">
        <w:tc>
          <w:tcPr>
            <w:tcW w:w="2842" w:type="dxa"/>
          </w:tcPr>
          <w:p w14:paraId="2DB5C6FC"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319F89D0" w14:textId="77777777" w:rsidR="002731AE" w:rsidRPr="00FF1744" w:rsidRDefault="002731AE"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Position held:</w:t>
            </w:r>
          </w:p>
        </w:tc>
        <w:tc>
          <w:tcPr>
            <w:tcW w:w="3060" w:type="dxa"/>
            <w:gridSpan w:val="6"/>
          </w:tcPr>
          <w:p w14:paraId="5076C95A"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2731AE" w:rsidRPr="00FF1744" w14:paraId="49A9BB8F" w14:textId="77777777" w:rsidTr="00294A6D">
        <w:tc>
          <w:tcPr>
            <w:tcW w:w="2842" w:type="dxa"/>
          </w:tcPr>
          <w:p w14:paraId="3486B847" w14:textId="77777777" w:rsidR="002731AE" w:rsidRPr="00FF1744"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2F5844D9" w14:textId="77777777" w:rsidR="002731AE" w:rsidRPr="00FF1744" w:rsidRDefault="00933F83" w:rsidP="00127809">
            <w:pPr>
              <w:autoSpaceDN w:val="0"/>
              <w:rPr>
                <w:rFonts w:asciiTheme="minorHAnsi" w:eastAsia="Calibri" w:hAnsiTheme="minorHAnsi" w:cs="Arial"/>
                <w:sz w:val="22"/>
                <w:szCs w:val="22"/>
                <w:lang w:val="en-GB" w:eastAsia="en-ZA"/>
              </w:rPr>
            </w:pPr>
            <w:r w:rsidRPr="00FF1744">
              <w:rPr>
                <w:rFonts w:asciiTheme="minorHAnsi" w:eastAsia="Calibri" w:hAnsiTheme="minorHAnsi" w:cs="Arial"/>
                <w:sz w:val="22"/>
                <w:szCs w:val="22"/>
                <w:lang w:val="en-GB" w:eastAsia="en-ZA"/>
              </w:rPr>
              <w:t>a</w:t>
            </w:r>
            <w:r w:rsidR="002731AE" w:rsidRPr="00FF1744">
              <w:rPr>
                <w:rFonts w:asciiTheme="minorHAnsi" w:eastAsia="Calibri" w:hAnsiTheme="minorHAnsi" w:cs="Arial"/>
                <w:sz w:val="22"/>
                <w:szCs w:val="22"/>
                <w:lang w:val="en-GB" w:eastAsia="en-ZA"/>
              </w:rPr>
              <w:t>ctivities/tasks performed:</w:t>
            </w:r>
          </w:p>
        </w:tc>
        <w:tc>
          <w:tcPr>
            <w:tcW w:w="3060" w:type="dxa"/>
            <w:gridSpan w:val="6"/>
          </w:tcPr>
          <w:p w14:paraId="6856167E"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bl>
    <w:p w14:paraId="0F8D4A59" w14:textId="77777777" w:rsidR="002731AE" w:rsidRPr="00FF1744" w:rsidRDefault="002731AE" w:rsidP="00127809">
      <w:pPr>
        <w:tabs>
          <w:tab w:val="right" w:pos="8640"/>
        </w:tabs>
        <w:autoSpaceDN w:val="0"/>
        <w:ind w:hanging="720"/>
        <w:jc w:val="both"/>
        <w:rPr>
          <w:rFonts w:asciiTheme="minorHAnsi" w:eastAsia="Calibri" w:hAnsiTheme="minorHAnsi" w:cs="Arial"/>
          <w:sz w:val="22"/>
          <w:szCs w:val="22"/>
          <w:lang w:val="en-GB" w:eastAsia="en-ZA"/>
        </w:rPr>
      </w:pPr>
    </w:p>
    <w:p w14:paraId="3A69F34D" w14:textId="77777777" w:rsidR="002731AE" w:rsidRPr="00FF1744" w:rsidRDefault="002731AE" w:rsidP="00127809">
      <w:pPr>
        <w:widowControl w:val="0"/>
        <w:numPr>
          <w:ilvl w:val="0"/>
          <w:numId w:val="2"/>
        </w:numPr>
        <w:autoSpaceDE w:val="0"/>
        <w:autoSpaceDN w:val="0"/>
        <w:adjustRightInd w:val="0"/>
        <w:spacing w:after="200" w:line="276" w:lineRule="auto"/>
        <w:ind w:left="360"/>
        <w:jc w:val="both"/>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References:</w:t>
      </w:r>
      <w:r w:rsidRPr="00FF1744">
        <w:rPr>
          <w:rFonts w:asciiTheme="minorHAnsi" w:eastAsia="SimSun" w:hAnsiTheme="minorHAnsi" w:cs="Arial"/>
          <w:sz w:val="22"/>
          <w:szCs w:val="22"/>
          <w:lang w:val="en-GB" w:eastAsia="zh-CN"/>
        </w:rPr>
        <w:t xml:space="preserve"> [</w:t>
      </w:r>
      <w:r w:rsidRPr="00FF1744">
        <w:rPr>
          <w:rFonts w:asciiTheme="minorHAnsi" w:eastAsia="SimSun" w:hAnsiTheme="minorHAnsi" w:cs="Arial"/>
          <w:i/>
          <w:sz w:val="22"/>
          <w:szCs w:val="22"/>
          <w:lang w:val="en-GB" w:eastAsia="zh-CN"/>
        </w:rPr>
        <w:t xml:space="preserve">List at least three individual references with substantial knowledge of your work. Include each reference’s name, title, phone and e-mail contact information. </w:t>
      </w:r>
      <w:r w:rsidR="00402E1A" w:rsidRPr="00FF1744">
        <w:rPr>
          <w:rFonts w:asciiTheme="minorHAnsi" w:eastAsia="SimSun" w:hAnsiTheme="minorHAnsi" w:cs="Arial"/>
          <w:i/>
          <w:sz w:val="22"/>
          <w:szCs w:val="22"/>
          <w:lang w:val="en-GB" w:eastAsia="zh-CN"/>
        </w:rPr>
        <w:t>MFK</w:t>
      </w:r>
      <w:r w:rsidRPr="00FF1744">
        <w:rPr>
          <w:rFonts w:asciiTheme="minorHAnsi" w:eastAsia="SimSun" w:hAnsiTheme="minorHAnsi" w:cs="Arial"/>
          <w:i/>
          <w:sz w:val="22"/>
          <w:szCs w:val="22"/>
          <w:lang w:val="en-GB" w:eastAsia="zh-CN"/>
        </w:rPr>
        <w:t xml:space="preserve"> reserves the right to contact other sources as well as to check references, in particular for performance on any relevant MCC-funded projects.</w:t>
      </w:r>
      <w:r w:rsidRPr="00FF1744">
        <w:rPr>
          <w:rFonts w:asciiTheme="minorHAnsi" w:eastAsia="SimSun" w:hAnsiTheme="minorHAnsi" w:cs="Arial"/>
          <w:sz w:val="22"/>
          <w:szCs w:val="22"/>
          <w:lang w:val="en-GB" w:eastAsia="zh-CN"/>
        </w:rPr>
        <w:t>]</w:t>
      </w:r>
    </w:p>
    <w:p w14:paraId="0DA7A8F1" w14:textId="77777777" w:rsidR="002731AE" w:rsidRPr="00FF1744" w:rsidRDefault="002731AE" w:rsidP="00127809">
      <w:pPr>
        <w:tabs>
          <w:tab w:val="left" w:pos="360"/>
        </w:tabs>
        <w:autoSpaceDN w:val="0"/>
        <w:ind w:hanging="720"/>
        <w:jc w:val="both"/>
        <w:rPr>
          <w:rFonts w:asciiTheme="minorHAnsi" w:eastAsia="Calibri" w:hAnsiTheme="minorHAnsi" w:cs="Arial"/>
          <w:b/>
          <w:bCs/>
          <w:sz w:val="22"/>
          <w:szCs w:val="22"/>
          <w:lang w:val="en-GB" w:eastAsia="en-ZA"/>
        </w:rPr>
      </w:pPr>
    </w:p>
    <w:p w14:paraId="7408E277" w14:textId="77777777" w:rsidR="002731AE" w:rsidRPr="00FF1744" w:rsidRDefault="002731AE" w:rsidP="00127809">
      <w:pPr>
        <w:widowControl w:val="0"/>
        <w:numPr>
          <w:ilvl w:val="0"/>
          <w:numId w:val="2"/>
        </w:numPr>
        <w:autoSpaceDE w:val="0"/>
        <w:autoSpaceDN w:val="0"/>
        <w:adjustRightInd w:val="0"/>
        <w:spacing w:after="200" w:line="276" w:lineRule="auto"/>
        <w:ind w:left="540" w:hanging="540"/>
        <w:jc w:val="both"/>
        <w:rPr>
          <w:rFonts w:asciiTheme="minorHAnsi" w:eastAsia="SimSun" w:hAnsiTheme="minorHAnsi" w:cs="Arial"/>
          <w:sz w:val="22"/>
          <w:szCs w:val="22"/>
          <w:lang w:eastAsia="zh-CN"/>
        </w:rPr>
      </w:pPr>
      <w:r w:rsidRPr="00FF1744">
        <w:rPr>
          <w:rFonts w:asciiTheme="minorHAnsi" w:eastAsia="SimSun" w:hAnsiTheme="minorHAnsi" w:cs="Arial"/>
          <w:sz w:val="22"/>
          <w:szCs w:val="22"/>
          <w:lang w:eastAsia="zh-CN"/>
        </w:rPr>
        <w:t>Certification:</w:t>
      </w:r>
    </w:p>
    <w:p w14:paraId="13E4E2EC"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EE23C98"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W w:w="9240" w:type="dxa"/>
        <w:tblLayout w:type="fixed"/>
        <w:tblLook w:val="04A0" w:firstRow="1" w:lastRow="0" w:firstColumn="1" w:lastColumn="0" w:noHBand="0" w:noVBand="1"/>
      </w:tblPr>
      <w:tblGrid>
        <w:gridCol w:w="4620"/>
        <w:gridCol w:w="4620"/>
      </w:tblGrid>
      <w:tr w:rsidR="008065CB" w:rsidRPr="00FF1744" w14:paraId="3504F2B3" w14:textId="77777777" w:rsidTr="00AE724F">
        <w:tc>
          <w:tcPr>
            <w:tcW w:w="4621" w:type="dxa"/>
          </w:tcPr>
          <w:p w14:paraId="583B6A49"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4622" w:type="dxa"/>
          </w:tcPr>
          <w:p w14:paraId="7A694EE7"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bl>
    <w:p w14:paraId="19DF7D65"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__________________________________</w:t>
      </w:r>
    </w:p>
    <w:p w14:paraId="2DDA404B"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 xml:space="preserve">Signature </w:t>
      </w:r>
    </w:p>
    <w:p w14:paraId="28E1445B"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FF1744">
        <w:rPr>
          <w:rFonts w:asciiTheme="minorHAnsi" w:eastAsia="SimSun" w:hAnsiTheme="minorHAnsi" w:cs="Arial"/>
          <w:sz w:val="22"/>
          <w:szCs w:val="22"/>
          <w:lang w:val="en-GB" w:eastAsia="zh-CN"/>
        </w:rPr>
        <w:t>Date</w:t>
      </w:r>
      <w:r w:rsidR="0048743A" w:rsidRPr="00FF1744">
        <w:rPr>
          <w:rFonts w:asciiTheme="minorHAnsi" w:eastAsia="SimSun" w:hAnsiTheme="minorHAnsi" w:cs="Arial"/>
          <w:sz w:val="22"/>
          <w:szCs w:val="22"/>
          <w:lang w:val="en-GB" w:eastAsia="zh-CN"/>
        </w:rPr>
        <w:t>:</w:t>
      </w:r>
    </w:p>
    <w:p w14:paraId="650818FE" w14:textId="77777777" w:rsidR="002731AE" w:rsidRPr="00FF1744"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p w14:paraId="02B3C27C" w14:textId="77777777" w:rsidR="002731AE" w:rsidRPr="00FF1744" w:rsidRDefault="002731AE" w:rsidP="00127809">
      <w:pPr>
        <w:autoSpaceDN w:val="0"/>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Address:</w:t>
      </w:r>
    </w:p>
    <w:p w14:paraId="4538CC57" w14:textId="77777777" w:rsidR="002731AE" w:rsidRPr="00FF1744" w:rsidRDefault="00B65CFD"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Tel</w:t>
      </w:r>
      <w:r w:rsidR="002731AE" w:rsidRPr="00FF1744">
        <w:rPr>
          <w:rFonts w:asciiTheme="minorHAnsi" w:eastAsia="Calibri" w:hAnsiTheme="minorHAnsi" w:cs="Arial"/>
          <w:sz w:val="22"/>
          <w:szCs w:val="22"/>
          <w:lang w:val="en-PH"/>
        </w:rPr>
        <w:t>:</w:t>
      </w:r>
    </w:p>
    <w:p w14:paraId="2F03EF6A" w14:textId="77777777" w:rsidR="002731AE" w:rsidRPr="00FF1744" w:rsidRDefault="002731AE" w:rsidP="00127809">
      <w:pPr>
        <w:spacing w:after="200" w:line="276" w:lineRule="auto"/>
        <w:contextualSpacing/>
        <w:rPr>
          <w:rFonts w:asciiTheme="minorHAnsi" w:eastAsia="Calibri" w:hAnsiTheme="minorHAnsi" w:cs="Arial"/>
          <w:sz w:val="22"/>
          <w:szCs w:val="22"/>
          <w:lang w:val="en-PH"/>
        </w:rPr>
      </w:pPr>
      <w:r w:rsidRPr="00FF1744">
        <w:rPr>
          <w:rFonts w:asciiTheme="minorHAnsi" w:eastAsia="Calibri" w:hAnsiTheme="minorHAnsi" w:cs="Arial"/>
          <w:sz w:val="22"/>
          <w:szCs w:val="22"/>
          <w:lang w:val="en-PH"/>
        </w:rPr>
        <w:t>E-Mail:</w:t>
      </w:r>
    </w:p>
    <w:sectPr w:rsidR="002731AE" w:rsidRPr="00FF1744" w:rsidSect="00393CB3">
      <w:footerReference w:type="default" r:id="rId18"/>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913A" w14:textId="77777777" w:rsidR="00FC2069" w:rsidRDefault="00FC2069" w:rsidP="00DF35AF">
      <w:r>
        <w:separator/>
      </w:r>
    </w:p>
  </w:endnote>
  <w:endnote w:type="continuationSeparator" w:id="0">
    <w:p w14:paraId="6BCB1CEE" w14:textId="77777777" w:rsidR="00FC2069" w:rsidRDefault="00FC2069" w:rsidP="00DF35AF">
      <w:r>
        <w:continuationSeparator/>
      </w:r>
    </w:p>
  </w:endnote>
  <w:endnote w:type="continuationNotice" w:id="1">
    <w:p w14:paraId="2FA80455" w14:textId="77777777" w:rsidR="00FC2069" w:rsidRDefault="00FC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8684"/>
    </w:tblGrid>
    <w:tr w:rsidR="00A37FEA" w:rsidRPr="00440AE1" w14:paraId="5E274FDD" w14:textId="77777777" w:rsidTr="00A45BFD">
      <w:tc>
        <w:tcPr>
          <w:tcW w:w="558" w:type="dxa"/>
        </w:tcPr>
        <w:p w14:paraId="5F49E402" w14:textId="25AFFF2C" w:rsidR="00A37FEA" w:rsidRPr="00440AE1" w:rsidRDefault="00A37FEA">
          <w:pPr>
            <w:pStyle w:val="Footer"/>
            <w:jc w:val="right"/>
            <w:rPr>
              <w:b/>
              <w:color w:val="4F81BD" w:themeColor="accent1"/>
              <w:sz w:val="32"/>
              <w:szCs w:val="32"/>
            </w:rPr>
          </w:pPr>
          <w:r w:rsidRPr="00440AE1">
            <w:fldChar w:fldCharType="begin"/>
          </w:r>
          <w:r w:rsidRPr="00440AE1">
            <w:instrText xml:space="preserve"> PAGE   \* MERGEFORMAT </w:instrText>
          </w:r>
          <w:r w:rsidRPr="00440AE1">
            <w:fldChar w:fldCharType="separate"/>
          </w:r>
          <w:r w:rsidR="00FF1744" w:rsidRPr="00FF1744">
            <w:rPr>
              <w:b/>
              <w:noProof/>
              <w:color w:val="4F81BD" w:themeColor="accent1"/>
              <w:sz w:val="32"/>
              <w:szCs w:val="32"/>
            </w:rPr>
            <w:t>2</w:t>
          </w:r>
          <w:r w:rsidRPr="00440AE1">
            <w:rPr>
              <w:b/>
              <w:noProof/>
              <w:color w:val="4F81BD" w:themeColor="accent1"/>
              <w:sz w:val="32"/>
              <w:szCs w:val="32"/>
            </w:rPr>
            <w:fldChar w:fldCharType="end"/>
          </w:r>
        </w:p>
      </w:tc>
      <w:tc>
        <w:tcPr>
          <w:tcW w:w="8684" w:type="dxa"/>
        </w:tcPr>
        <w:p w14:paraId="30BD02F5" w14:textId="3E8250E2" w:rsidR="00A37FEA" w:rsidRPr="00127809" w:rsidRDefault="00A37FEA" w:rsidP="00B97217">
          <w:pPr>
            <w:pStyle w:val="Footer"/>
            <w:rPr>
              <w:rFonts w:asciiTheme="minorHAnsi" w:hAnsiTheme="minorHAnsi" w:cstheme="minorHAnsi"/>
              <w:i/>
              <w:sz w:val="20"/>
            </w:rPr>
          </w:pPr>
          <w:r w:rsidRPr="00127809">
            <w:rPr>
              <w:rFonts w:asciiTheme="minorHAnsi" w:hAnsiTheme="minorHAnsi" w:cstheme="minorHAnsi"/>
              <w:b/>
              <w:i/>
              <w:sz w:val="20"/>
            </w:rPr>
            <w:t>RCQ</w:t>
          </w:r>
          <w:r w:rsidR="001E5A5A" w:rsidRPr="00127809">
            <w:rPr>
              <w:rFonts w:asciiTheme="minorHAnsi" w:hAnsiTheme="minorHAnsi" w:cstheme="minorHAnsi"/>
              <w:b/>
              <w:i/>
              <w:sz w:val="20"/>
            </w:rPr>
            <w:t xml:space="preserve">- MFK - </w:t>
          </w:r>
          <w:r w:rsidR="00B42BEF" w:rsidRPr="00127809">
            <w:rPr>
              <w:rFonts w:asciiTheme="minorHAnsi" w:hAnsiTheme="minorHAnsi" w:cstheme="minorHAnsi"/>
              <w:b/>
              <w:i/>
              <w:sz w:val="20"/>
            </w:rPr>
            <w:t>0</w:t>
          </w:r>
          <w:r w:rsidR="00551FCB" w:rsidRPr="00127809">
            <w:rPr>
              <w:rFonts w:asciiTheme="minorHAnsi" w:hAnsiTheme="minorHAnsi" w:cstheme="minorHAnsi"/>
              <w:b/>
              <w:i/>
              <w:sz w:val="20"/>
            </w:rPr>
            <w:t>1</w:t>
          </w:r>
          <w:r w:rsidR="00EC5859">
            <w:rPr>
              <w:rFonts w:asciiTheme="minorHAnsi" w:hAnsiTheme="minorHAnsi" w:cstheme="minorHAnsi"/>
              <w:b/>
              <w:i/>
              <w:sz w:val="20"/>
            </w:rPr>
            <w:t>5</w:t>
          </w:r>
          <w:r w:rsidR="00B42BEF" w:rsidRPr="00127809">
            <w:rPr>
              <w:rFonts w:asciiTheme="minorHAnsi" w:hAnsiTheme="minorHAnsi" w:cstheme="minorHAnsi"/>
              <w:b/>
              <w:i/>
              <w:sz w:val="20"/>
            </w:rPr>
            <w:t>:</w:t>
          </w:r>
          <w:r w:rsidRPr="00127809">
            <w:rPr>
              <w:rFonts w:asciiTheme="minorHAnsi" w:hAnsiTheme="minorHAnsi" w:cstheme="minorHAnsi"/>
              <w:b/>
              <w:i/>
              <w:sz w:val="20"/>
            </w:rPr>
            <w:t xml:space="preserve"> Individual Consultant </w:t>
          </w:r>
          <w:r w:rsidR="007124DE" w:rsidRPr="007124DE">
            <w:rPr>
              <w:rFonts w:asciiTheme="minorHAnsi" w:hAnsiTheme="minorHAnsi" w:cstheme="minorHAnsi"/>
              <w:b/>
              <w:i/>
              <w:sz w:val="20"/>
            </w:rPr>
            <w:t>on Program for Female Internships/Apprenticeships and Scholarships in Energy sector in Kosovo</w:t>
          </w:r>
        </w:p>
      </w:tc>
    </w:tr>
  </w:tbl>
  <w:p w14:paraId="252FA97A" w14:textId="77777777" w:rsidR="00A37FEA" w:rsidRPr="00440AE1" w:rsidRDefault="00A37F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11FA" w14:textId="77777777" w:rsidR="00FC2069" w:rsidRDefault="00FC2069" w:rsidP="00DF35AF">
      <w:r>
        <w:separator/>
      </w:r>
    </w:p>
  </w:footnote>
  <w:footnote w:type="continuationSeparator" w:id="0">
    <w:p w14:paraId="076BD57C" w14:textId="77777777" w:rsidR="00FC2069" w:rsidRDefault="00FC2069" w:rsidP="00DF35AF">
      <w:r>
        <w:continuationSeparator/>
      </w:r>
    </w:p>
  </w:footnote>
  <w:footnote w:type="continuationNotice" w:id="1">
    <w:p w14:paraId="7815E8F3" w14:textId="77777777" w:rsidR="00FC2069" w:rsidRDefault="00FC2069"/>
  </w:footnote>
  <w:footnote w:id="2">
    <w:p w14:paraId="2E6F242C" w14:textId="77777777" w:rsidR="00393CB3" w:rsidRDefault="00393CB3" w:rsidP="00393CB3">
      <w:pPr>
        <w:pStyle w:val="FootnoteText"/>
      </w:pPr>
      <w:r>
        <w:rPr>
          <w:rStyle w:val="FootnoteReference"/>
        </w:rPr>
        <w:footnoteRef/>
      </w:r>
      <w:r>
        <w:t xml:space="preserve">multiple sources in Gonzales and others, 2015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C108C"/>
    <w:multiLevelType w:val="hybridMultilevel"/>
    <w:tmpl w:val="4B34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C168D"/>
    <w:multiLevelType w:val="hybridMultilevel"/>
    <w:tmpl w:val="1F4619E2"/>
    <w:lvl w:ilvl="0" w:tplc="85A2257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96CED"/>
    <w:multiLevelType w:val="hybridMultilevel"/>
    <w:tmpl w:val="457281C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7BB4101"/>
    <w:multiLevelType w:val="hybridMultilevel"/>
    <w:tmpl w:val="9E6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A7535"/>
    <w:multiLevelType w:val="hybridMultilevel"/>
    <w:tmpl w:val="6A5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572E9"/>
    <w:multiLevelType w:val="hybridMultilevel"/>
    <w:tmpl w:val="285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96C84"/>
    <w:multiLevelType w:val="hybridMultilevel"/>
    <w:tmpl w:val="B5E6A94E"/>
    <w:lvl w:ilvl="0" w:tplc="8352777E">
      <w:start w:val="1"/>
      <w:numFmt w:val="decimal"/>
      <w:lvlText w:val="%1."/>
      <w:lvlJc w:val="left"/>
      <w:pPr>
        <w:ind w:left="0" w:hanging="360"/>
      </w:pPr>
      <w:rPr>
        <w:rFonts w:ascii="Times New Roman" w:eastAsia="Times New Roman" w:hAnsi="Times New Roman" w:cs="Times New Roman" w:hint="default"/>
        <w:b w:val="0"/>
        <w:i w:val="0"/>
        <w:sz w:val="22"/>
        <w:szCs w:val="22"/>
      </w:rPr>
    </w:lvl>
    <w:lvl w:ilvl="1" w:tplc="C28029D4">
      <w:start w:val="1"/>
      <w:numFmt w:val="bullet"/>
      <w:lvlText w:val=""/>
      <w:lvlJc w:val="left"/>
      <w:pPr>
        <w:ind w:left="0" w:hanging="336"/>
      </w:pPr>
      <w:rPr>
        <w:rFonts w:ascii="Symbol" w:eastAsia="Symbol" w:hAnsi="Symbol" w:hint="default"/>
        <w:sz w:val="22"/>
        <w:szCs w:val="22"/>
      </w:rPr>
    </w:lvl>
    <w:lvl w:ilvl="2" w:tplc="F8A6A762">
      <w:start w:val="1"/>
      <w:numFmt w:val="bullet"/>
      <w:lvlText w:val="•"/>
      <w:lvlJc w:val="left"/>
      <w:pPr>
        <w:ind w:left="0" w:firstLine="0"/>
      </w:pPr>
    </w:lvl>
    <w:lvl w:ilvl="3" w:tplc="050293CE">
      <w:start w:val="1"/>
      <w:numFmt w:val="bullet"/>
      <w:lvlText w:val="•"/>
      <w:lvlJc w:val="left"/>
      <w:pPr>
        <w:ind w:left="0" w:firstLine="0"/>
      </w:pPr>
    </w:lvl>
    <w:lvl w:ilvl="4" w:tplc="DE3A1B2E">
      <w:start w:val="1"/>
      <w:numFmt w:val="bullet"/>
      <w:lvlText w:val="•"/>
      <w:lvlJc w:val="left"/>
      <w:pPr>
        <w:ind w:left="0" w:firstLine="0"/>
      </w:pPr>
    </w:lvl>
    <w:lvl w:ilvl="5" w:tplc="11066162">
      <w:start w:val="1"/>
      <w:numFmt w:val="bullet"/>
      <w:lvlText w:val="•"/>
      <w:lvlJc w:val="left"/>
      <w:pPr>
        <w:ind w:left="0" w:firstLine="0"/>
      </w:pPr>
    </w:lvl>
    <w:lvl w:ilvl="6" w:tplc="601694D4">
      <w:start w:val="1"/>
      <w:numFmt w:val="bullet"/>
      <w:lvlText w:val="•"/>
      <w:lvlJc w:val="left"/>
      <w:pPr>
        <w:ind w:left="0" w:firstLine="0"/>
      </w:pPr>
    </w:lvl>
    <w:lvl w:ilvl="7" w:tplc="380A6644">
      <w:start w:val="1"/>
      <w:numFmt w:val="bullet"/>
      <w:lvlText w:val="•"/>
      <w:lvlJc w:val="left"/>
      <w:pPr>
        <w:ind w:left="0" w:firstLine="0"/>
      </w:pPr>
    </w:lvl>
    <w:lvl w:ilvl="8" w:tplc="A7E0C7A0">
      <w:start w:val="1"/>
      <w:numFmt w:val="bullet"/>
      <w:lvlText w:val="•"/>
      <w:lvlJc w:val="left"/>
      <w:pPr>
        <w:ind w:left="0" w:firstLine="0"/>
      </w:pPr>
    </w:lvl>
  </w:abstractNum>
  <w:abstractNum w:abstractNumId="8">
    <w:nsid w:val="5E534FD2"/>
    <w:multiLevelType w:val="hybridMultilevel"/>
    <w:tmpl w:val="3892A3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0B7FB9"/>
    <w:multiLevelType w:val="hybridMultilevel"/>
    <w:tmpl w:val="3B52452E"/>
    <w:lvl w:ilvl="0" w:tplc="5E9A9E3A">
      <w:start w:val="1"/>
      <w:numFmt w:val="lowerRoman"/>
      <w:lvlText w:val="(%1)"/>
      <w:lvlJc w:val="left"/>
      <w:pPr>
        <w:ind w:left="0" w:hanging="540"/>
      </w:pPr>
      <w:rPr>
        <w:rFonts w:ascii="Times New Roman" w:eastAsia="Times New Roman" w:hAnsi="Times New Roman" w:cs="Times New Roman" w:hint="default"/>
        <w:sz w:val="22"/>
        <w:szCs w:val="22"/>
      </w:rPr>
    </w:lvl>
    <w:lvl w:ilvl="1" w:tplc="AD52D2FC">
      <w:start w:val="1"/>
      <w:numFmt w:val="bullet"/>
      <w:lvlText w:val="•"/>
      <w:lvlJc w:val="left"/>
      <w:pPr>
        <w:ind w:left="0" w:firstLine="0"/>
      </w:pPr>
    </w:lvl>
    <w:lvl w:ilvl="2" w:tplc="9D2AD6A2">
      <w:start w:val="1"/>
      <w:numFmt w:val="bullet"/>
      <w:lvlText w:val="•"/>
      <w:lvlJc w:val="left"/>
      <w:pPr>
        <w:ind w:left="0" w:firstLine="0"/>
      </w:pPr>
    </w:lvl>
    <w:lvl w:ilvl="3" w:tplc="A008F7FC">
      <w:start w:val="1"/>
      <w:numFmt w:val="bullet"/>
      <w:lvlText w:val="•"/>
      <w:lvlJc w:val="left"/>
      <w:pPr>
        <w:ind w:left="0" w:firstLine="0"/>
      </w:pPr>
    </w:lvl>
    <w:lvl w:ilvl="4" w:tplc="3FCE1BEA">
      <w:start w:val="1"/>
      <w:numFmt w:val="bullet"/>
      <w:lvlText w:val="•"/>
      <w:lvlJc w:val="left"/>
      <w:pPr>
        <w:ind w:left="0" w:firstLine="0"/>
      </w:pPr>
    </w:lvl>
    <w:lvl w:ilvl="5" w:tplc="4FA4AB7C">
      <w:start w:val="1"/>
      <w:numFmt w:val="bullet"/>
      <w:lvlText w:val="•"/>
      <w:lvlJc w:val="left"/>
      <w:pPr>
        <w:ind w:left="0" w:firstLine="0"/>
      </w:pPr>
    </w:lvl>
    <w:lvl w:ilvl="6" w:tplc="59CC6346">
      <w:start w:val="1"/>
      <w:numFmt w:val="bullet"/>
      <w:lvlText w:val="•"/>
      <w:lvlJc w:val="left"/>
      <w:pPr>
        <w:ind w:left="0" w:firstLine="0"/>
      </w:pPr>
    </w:lvl>
    <w:lvl w:ilvl="7" w:tplc="E132F062">
      <w:start w:val="1"/>
      <w:numFmt w:val="bullet"/>
      <w:lvlText w:val="•"/>
      <w:lvlJc w:val="left"/>
      <w:pPr>
        <w:ind w:left="0" w:firstLine="0"/>
      </w:pPr>
    </w:lvl>
    <w:lvl w:ilvl="8" w:tplc="8F9A8602">
      <w:start w:val="1"/>
      <w:numFmt w:val="bullet"/>
      <w:lvlText w:val="•"/>
      <w:lvlJc w:val="left"/>
      <w:pPr>
        <w:ind w:left="0" w:firstLine="0"/>
      </w:pPr>
    </w:lvl>
  </w:abstractNum>
  <w:abstractNum w:abstractNumId="10">
    <w:nsid w:val="70302087"/>
    <w:multiLevelType w:val="hybridMultilevel"/>
    <w:tmpl w:val="2B3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75A178C6"/>
    <w:multiLevelType w:val="hybridMultilevel"/>
    <w:tmpl w:val="199CC6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70DD6"/>
    <w:multiLevelType w:val="hybridMultilevel"/>
    <w:tmpl w:val="99028EA4"/>
    <w:lvl w:ilvl="0" w:tplc="4CA6FD9E">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7"/>
  </w:num>
  <w:num w:numId="17">
    <w:abstractNumId w:val="6"/>
  </w:num>
  <w:num w:numId="18">
    <w:abstractNumId w:val="1"/>
  </w:num>
  <w:num w:numId="19">
    <w:abstractNumId w:val="10"/>
  </w:num>
  <w:num w:numId="20">
    <w:abstractNumId w:val="11"/>
  </w:num>
  <w:num w:numId="21">
    <w:abstractNumId w:val="8"/>
  </w:num>
  <w:num w:numId="22">
    <w:abstractNumId w:val="2"/>
  </w:num>
  <w:num w:numId="23">
    <w:abstractNumId w:val="4"/>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77"/>
    <w:rsid w:val="00000B91"/>
    <w:rsid w:val="000210CA"/>
    <w:rsid w:val="0002115B"/>
    <w:rsid w:val="000221C9"/>
    <w:rsid w:val="00024077"/>
    <w:rsid w:val="00030FDB"/>
    <w:rsid w:val="00033441"/>
    <w:rsid w:val="00033D96"/>
    <w:rsid w:val="00033DF3"/>
    <w:rsid w:val="00035796"/>
    <w:rsid w:val="000434BE"/>
    <w:rsid w:val="00043F57"/>
    <w:rsid w:val="000549AA"/>
    <w:rsid w:val="000661E3"/>
    <w:rsid w:val="00075681"/>
    <w:rsid w:val="00076737"/>
    <w:rsid w:val="00076E47"/>
    <w:rsid w:val="000807B1"/>
    <w:rsid w:val="000856AD"/>
    <w:rsid w:val="000921B7"/>
    <w:rsid w:val="00093FF9"/>
    <w:rsid w:val="00097679"/>
    <w:rsid w:val="000A229B"/>
    <w:rsid w:val="000A4A02"/>
    <w:rsid w:val="000B58F8"/>
    <w:rsid w:val="000B5A19"/>
    <w:rsid w:val="000B775A"/>
    <w:rsid w:val="000C3040"/>
    <w:rsid w:val="000D12E6"/>
    <w:rsid w:val="000D169B"/>
    <w:rsid w:val="000D2E4C"/>
    <w:rsid w:val="000E1D93"/>
    <w:rsid w:val="000E31E3"/>
    <w:rsid w:val="000F5A85"/>
    <w:rsid w:val="0010231A"/>
    <w:rsid w:val="00102608"/>
    <w:rsid w:val="001026DD"/>
    <w:rsid w:val="0010627C"/>
    <w:rsid w:val="001129B0"/>
    <w:rsid w:val="001221F3"/>
    <w:rsid w:val="0012377D"/>
    <w:rsid w:val="00127809"/>
    <w:rsid w:val="00135AFE"/>
    <w:rsid w:val="001373C6"/>
    <w:rsid w:val="001473D2"/>
    <w:rsid w:val="001533AF"/>
    <w:rsid w:val="0015427D"/>
    <w:rsid w:val="00163673"/>
    <w:rsid w:val="00172D37"/>
    <w:rsid w:val="00180CCB"/>
    <w:rsid w:val="001837B0"/>
    <w:rsid w:val="0018629A"/>
    <w:rsid w:val="00190B7C"/>
    <w:rsid w:val="00192350"/>
    <w:rsid w:val="00194821"/>
    <w:rsid w:val="001A2441"/>
    <w:rsid w:val="001A25C9"/>
    <w:rsid w:val="001A7B75"/>
    <w:rsid w:val="001B09E1"/>
    <w:rsid w:val="001B43C5"/>
    <w:rsid w:val="001B735A"/>
    <w:rsid w:val="001B7FB0"/>
    <w:rsid w:val="001C0C6E"/>
    <w:rsid w:val="001C1FF6"/>
    <w:rsid w:val="001C62DC"/>
    <w:rsid w:val="001E3C51"/>
    <w:rsid w:val="001E4D0E"/>
    <w:rsid w:val="001E5A5A"/>
    <w:rsid w:val="001E752D"/>
    <w:rsid w:val="001F5D32"/>
    <w:rsid w:val="0021207C"/>
    <w:rsid w:val="00214DC8"/>
    <w:rsid w:val="00220AF5"/>
    <w:rsid w:val="002215CC"/>
    <w:rsid w:val="00230B24"/>
    <w:rsid w:val="00230CEA"/>
    <w:rsid w:val="0023319F"/>
    <w:rsid w:val="00245C1D"/>
    <w:rsid w:val="002500F3"/>
    <w:rsid w:val="002565E6"/>
    <w:rsid w:val="002710F2"/>
    <w:rsid w:val="002731AE"/>
    <w:rsid w:val="00273EEB"/>
    <w:rsid w:val="002859EC"/>
    <w:rsid w:val="0029372C"/>
    <w:rsid w:val="002941CE"/>
    <w:rsid w:val="00294A6D"/>
    <w:rsid w:val="002A07AA"/>
    <w:rsid w:val="002A1E97"/>
    <w:rsid w:val="002A6AC7"/>
    <w:rsid w:val="002A778B"/>
    <w:rsid w:val="002B46B4"/>
    <w:rsid w:val="002C14D4"/>
    <w:rsid w:val="002D5A57"/>
    <w:rsid w:val="002E7B90"/>
    <w:rsid w:val="002F2486"/>
    <w:rsid w:val="002F33BF"/>
    <w:rsid w:val="002F758D"/>
    <w:rsid w:val="003218BD"/>
    <w:rsid w:val="0033337D"/>
    <w:rsid w:val="00335E49"/>
    <w:rsid w:val="0033788E"/>
    <w:rsid w:val="0035119D"/>
    <w:rsid w:val="00353A72"/>
    <w:rsid w:val="00353BDC"/>
    <w:rsid w:val="00363378"/>
    <w:rsid w:val="00367254"/>
    <w:rsid w:val="00371365"/>
    <w:rsid w:val="00376EE1"/>
    <w:rsid w:val="003850FA"/>
    <w:rsid w:val="00393CB3"/>
    <w:rsid w:val="003B179E"/>
    <w:rsid w:val="003B68B5"/>
    <w:rsid w:val="003C2B30"/>
    <w:rsid w:val="003C49B2"/>
    <w:rsid w:val="003C4CE4"/>
    <w:rsid w:val="003C61D6"/>
    <w:rsid w:val="003C6E47"/>
    <w:rsid w:val="003D401A"/>
    <w:rsid w:val="003D470D"/>
    <w:rsid w:val="003D64E1"/>
    <w:rsid w:val="003E478A"/>
    <w:rsid w:val="003F06A5"/>
    <w:rsid w:val="003F2F0F"/>
    <w:rsid w:val="003F4DDC"/>
    <w:rsid w:val="00402E1A"/>
    <w:rsid w:val="00405D4B"/>
    <w:rsid w:val="00406E11"/>
    <w:rsid w:val="0040748C"/>
    <w:rsid w:val="004077E0"/>
    <w:rsid w:val="00414D4E"/>
    <w:rsid w:val="004154FA"/>
    <w:rsid w:val="0041564B"/>
    <w:rsid w:val="004252BE"/>
    <w:rsid w:val="004254C1"/>
    <w:rsid w:val="004263B0"/>
    <w:rsid w:val="00427525"/>
    <w:rsid w:val="00440AE1"/>
    <w:rsid w:val="0044336E"/>
    <w:rsid w:val="00446343"/>
    <w:rsid w:val="00446C7B"/>
    <w:rsid w:val="00454F65"/>
    <w:rsid w:val="00455DD8"/>
    <w:rsid w:val="004603AF"/>
    <w:rsid w:val="0046135E"/>
    <w:rsid w:val="00475D07"/>
    <w:rsid w:val="00477B75"/>
    <w:rsid w:val="00484F10"/>
    <w:rsid w:val="00486527"/>
    <w:rsid w:val="0048743A"/>
    <w:rsid w:val="00492822"/>
    <w:rsid w:val="00494BEE"/>
    <w:rsid w:val="004A3A63"/>
    <w:rsid w:val="004A6D4C"/>
    <w:rsid w:val="004B1483"/>
    <w:rsid w:val="004B2C09"/>
    <w:rsid w:val="004B5C95"/>
    <w:rsid w:val="004B7675"/>
    <w:rsid w:val="004C0DF9"/>
    <w:rsid w:val="004D3B30"/>
    <w:rsid w:val="004D6EA2"/>
    <w:rsid w:val="004D7653"/>
    <w:rsid w:val="004E386D"/>
    <w:rsid w:val="004F2671"/>
    <w:rsid w:val="004F7775"/>
    <w:rsid w:val="005127BF"/>
    <w:rsid w:val="00526F54"/>
    <w:rsid w:val="00532C2C"/>
    <w:rsid w:val="00536AAA"/>
    <w:rsid w:val="00544766"/>
    <w:rsid w:val="00544D96"/>
    <w:rsid w:val="00546BAB"/>
    <w:rsid w:val="00551FCB"/>
    <w:rsid w:val="0055222F"/>
    <w:rsid w:val="0055478D"/>
    <w:rsid w:val="005569C1"/>
    <w:rsid w:val="00557257"/>
    <w:rsid w:val="005652BB"/>
    <w:rsid w:val="005668D1"/>
    <w:rsid w:val="00573BA3"/>
    <w:rsid w:val="00592C43"/>
    <w:rsid w:val="0059429D"/>
    <w:rsid w:val="005951B1"/>
    <w:rsid w:val="005A2630"/>
    <w:rsid w:val="005B0465"/>
    <w:rsid w:val="005B7D26"/>
    <w:rsid w:val="005C04DB"/>
    <w:rsid w:val="005C0A35"/>
    <w:rsid w:val="005C12E5"/>
    <w:rsid w:val="005C37E3"/>
    <w:rsid w:val="005C65AD"/>
    <w:rsid w:val="005C790D"/>
    <w:rsid w:val="005D0077"/>
    <w:rsid w:val="005D4D54"/>
    <w:rsid w:val="005D4ECD"/>
    <w:rsid w:val="005F32C3"/>
    <w:rsid w:val="005F3E0F"/>
    <w:rsid w:val="005F489A"/>
    <w:rsid w:val="006040A7"/>
    <w:rsid w:val="00621BFF"/>
    <w:rsid w:val="00623D11"/>
    <w:rsid w:val="00626DDB"/>
    <w:rsid w:val="00630BF7"/>
    <w:rsid w:val="00632809"/>
    <w:rsid w:val="00651A10"/>
    <w:rsid w:val="00653ED4"/>
    <w:rsid w:val="0065599B"/>
    <w:rsid w:val="00656D90"/>
    <w:rsid w:val="0065700F"/>
    <w:rsid w:val="00674182"/>
    <w:rsid w:val="00676482"/>
    <w:rsid w:val="00677106"/>
    <w:rsid w:val="00684BF9"/>
    <w:rsid w:val="00685506"/>
    <w:rsid w:val="00686932"/>
    <w:rsid w:val="00691624"/>
    <w:rsid w:val="006A0E87"/>
    <w:rsid w:val="006A2B8A"/>
    <w:rsid w:val="006A7935"/>
    <w:rsid w:val="006D03BA"/>
    <w:rsid w:val="006D69B7"/>
    <w:rsid w:val="006E4DB9"/>
    <w:rsid w:val="006F32A5"/>
    <w:rsid w:val="00703820"/>
    <w:rsid w:val="00705677"/>
    <w:rsid w:val="00705C5C"/>
    <w:rsid w:val="00706626"/>
    <w:rsid w:val="00706BCB"/>
    <w:rsid w:val="007121BF"/>
    <w:rsid w:val="00712438"/>
    <w:rsid w:val="007124DE"/>
    <w:rsid w:val="00716A88"/>
    <w:rsid w:val="00717437"/>
    <w:rsid w:val="007217D8"/>
    <w:rsid w:val="00722679"/>
    <w:rsid w:val="00723578"/>
    <w:rsid w:val="007242BA"/>
    <w:rsid w:val="0072629D"/>
    <w:rsid w:val="00735541"/>
    <w:rsid w:val="00737BF8"/>
    <w:rsid w:val="00747079"/>
    <w:rsid w:val="00761294"/>
    <w:rsid w:val="00762693"/>
    <w:rsid w:val="00772C4E"/>
    <w:rsid w:val="00772F68"/>
    <w:rsid w:val="00773E99"/>
    <w:rsid w:val="007804B8"/>
    <w:rsid w:val="007813FC"/>
    <w:rsid w:val="007815B6"/>
    <w:rsid w:val="00781665"/>
    <w:rsid w:val="00795D1A"/>
    <w:rsid w:val="007A0F93"/>
    <w:rsid w:val="007A0F94"/>
    <w:rsid w:val="007A2278"/>
    <w:rsid w:val="007A51D5"/>
    <w:rsid w:val="007B4E83"/>
    <w:rsid w:val="007C576F"/>
    <w:rsid w:val="007D57E5"/>
    <w:rsid w:val="007D6B3F"/>
    <w:rsid w:val="007E0646"/>
    <w:rsid w:val="007E32BE"/>
    <w:rsid w:val="007E77CE"/>
    <w:rsid w:val="00800344"/>
    <w:rsid w:val="00803A49"/>
    <w:rsid w:val="008065CB"/>
    <w:rsid w:val="00812456"/>
    <w:rsid w:val="00816D54"/>
    <w:rsid w:val="008226CC"/>
    <w:rsid w:val="00823FDC"/>
    <w:rsid w:val="008265C7"/>
    <w:rsid w:val="00826604"/>
    <w:rsid w:val="0082785D"/>
    <w:rsid w:val="00827E8E"/>
    <w:rsid w:val="00832615"/>
    <w:rsid w:val="00833311"/>
    <w:rsid w:val="00853469"/>
    <w:rsid w:val="0085537C"/>
    <w:rsid w:val="0086152D"/>
    <w:rsid w:val="0088089A"/>
    <w:rsid w:val="00880C8A"/>
    <w:rsid w:val="00882A57"/>
    <w:rsid w:val="00882BA9"/>
    <w:rsid w:val="00892E27"/>
    <w:rsid w:val="008942F7"/>
    <w:rsid w:val="00894D18"/>
    <w:rsid w:val="008B343E"/>
    <w:rsid w:val="008B68C3"/>
    <w:rsid w:val="008B7415"/>
    <w:rsid w:val="008C7047"/>
    <w:rsid w:val="008D3B85"/>
    <w:rsid w:val="008D603F"/>
    <w:rsid w:val="008D628D"/>
    <w:rsid w:val="008E3749"/>
    <w:rsid w:val="008F098A"/>
    <w:rsid w:val="008F0D94"/>
    <w:rsid w:val="008F2F75"/>
    <w:rsid w:val="008F4528"/>
    <w:rsid w:val="008F7A89"/>
    <w:rsid w:val="008F7D16"/>
    <w:rsid w:val="00911404"/>
    <w:rsid w:val="009170BA"/>
    <w:rsid w:val="0091775E"/>
    <w:rsid w:val="00920F52"/>
    <w:rsid w:val="009266A5"/>
    <w:rsid w:val="00932C13"/>
    <w:rsid w:val="00933702"/>
    <w:rsid w:val="00933F83"/>
    <w:rsid w:val="00935A75"/>
    <w:rsid w:val="00935FAA"/>
    <w:rsid w:val="009408A9"/>
    <w:rsid w:val="0094332F"/>
    <w:rsid w:val="00952A39"/>
    <w:rsid w:val="00956F91"/>
    <w:rsid w:val="00973D7B"/>
    <w:rsid w:val="00984135"/>
    <w:rsid w:val="009876FB"/>
    <w:rsid w:val="00987E9F"/>
    <w:rsid w:val="00992FA8"/>
    <w:rsid w:val="00996001"/>
    <w:rsid w:val="009A1AFC"/>
    <w:rsid w:val="009A66D9"/>
    <w:rsid w:val="009A6728"/>
    <w:rsid w:val="009A6C64"/>
    <w:rsid w:val="009B38A6"/>
    <w:rsid w:val="009B50AD"/>
    <w:rsid w:val="009B7EA5"/>
    <w:rsid w:val="009C1F35"/>
    <w:rsid w:val="009C7049"/>
    <w:rsid w:val="009D5876"/>
    <w:rsid w:val="009F423E"/>
    <w:rsid w:val="009F6A33"/>
    <w:rsid w:val="009F752D"/>
    <w:rsid w:val="00A01D23"/>
    <w:rsid w:val="00A02BFC"/>
    <w:rsid w:val="00A07E92"/>
    <w:rsid w:val="00A131E7"/>
    <w:rsid w:val="00A137FD"/>
    <w:rsid w:val="00A2552C"/>
    <w:rsid w:val="00A33536"/>
    <w:rsid w:val="00A37FEA"/>
    <w:rsid w:val="00A45BFD"/>
    <w:rsid w:val="00A47A73"/>
    <w:rsid w:val="00A51D33"/>
    <w:rsid w:val="00A52264"/>
    <w:rsid w:val="00A5587B"/>
    <w:rsid w:val="00A653E3"/>
    <w:rsid w:val="00A74B73"/>
    <w:rsid w:val="00A82F99"/>
    <w:rsid w:val="00A86E70"/>
    <w:rsid w:val="00AA10E1"/>
    <w:rsid w:val="00AA636E"/>
    <w:rsid w:val="00AB4068"/>
    <w:rsid w:val="00AB74B5"/>
    <w:rsid w:val="00AC1B7F"/>
    <w:rsid w:val="00AC3634"/>
    <w:rsid w:val="00AC5886"/>
    <w:rsid w:val="00AD1BAC"/>
    <w:rsid w:val="00AD3259"/>
    <w:rsid w:val="00AE28BE"/>
    <w:rsid w:val="00AE3803"/>
    <w:rsid w:val="00AE5DB6"/>
    <w:rsid w:val="00AE6795"/>
    <w:rsid w:val="00AE724F"/>
    <w:rsid w:val="00AF1584"/>
    <w:rsid w:val="00AF3ED8"/>
    <w:rsid w:val="00B11659"/>
    <w:rsid w:val="00B117A3"/>
    <w:rsid w:val="00B129B0"/>
    <w:rsid w:val="00B23848"/>
    <w:rsid w:val="00B23D3E"/>
    <w:rsid w:val="00B24DE7"/>
    <w:rsid w:val="00B32442"/>
    <w:rsid w:val="00B34DE6"/>
    <w:rsid w:val="00B42BEF"/>
    <w:rsid w:val="00B441C4"/>
    <w:rsid w:val="00B54A2A"/>
    <w:rsid w:val="00B65CFD"/>
    <w:rsid w:val="00B87E4D"/>
    <w:rsid w:val="00B93344"/>
    <w:rsid w:val="00B957BF"/>
    <w:rsid w:val="00B97217"/>
    <w:rsid w:val="00BA06F3"/>
    <w:rsid w:val="00BA5898"/>
    <w:rsid w:val="00BB1A4C"/>
    <w:rsid w:val="00BB385D"/>
    <w:rsid w:val="00BB4031"/>
    <w:rsid w:val="00BB705F"/>
    <w:rsid w:val="00BB7728"/>
    <w:rsid w:val="00BC071C"/>
    <w:rsid w:val="00BC5AA6"/>
    <w:rsid w:val="00BD2A3E"/>
    <w:rsid w:val="00BE3C4B"/>
    <w:rsid w:val="00BF3F26"/>
    <w:rsid w:val="00BF4CCE"/>
    <w:rsid w:val="00C018B6"/>
    <w:rsid w:val="00C02263"/>
    <w:rsid w:val="00C046D7"/>
    <w:rsid w:val="00C12CEA"/>
    <w:rsid w:val="00C12F05"/>
    <w:rsid w:val="00C16693"/>
    <w:rsid w:val="00C20D40"/>
    <w:rsid w:val="00C30FE4"/>
    <w:rsid w:val="00C3100C"/>
    <w:rsid w:val="00C323B7"/>
    <w:rsid w:val="00C376E9"/>
    <w:rsid w:val="00C42388"/>
    <w:rsid w:val="00C47CFD"/>
    <w:rsid w:val="00C47FDE"/>
    <w:rsid w:val="00C55BF7"/>
    <w:rsid w:val="00C573B9"/>
    <w:rsid w:val="00C64843"/>
    <w:rsid w:val="00C81590"/>
    <w:rsid w:val="00C854B7"/>
    <w:rsid w:val="00C86431"/>
    <w:rsid w:val="00C87881"/>
    <w:rsid w:val="00C9534F"/>
    <w:rsid w:val="00CA021C"/>
    <w:rsid w:val="00CA7D4F"/>
    <w:rsid w:val="00CB0213"/>
    <w:rsid w:val="00CB1137"/>
    <w:rsid w:val="00CC0C22"/>
    <w:rsid w:val="00CC29C1"/>
    <w:rsid w:val="00CD080E"/>
    <w:rsid w:val="00CD0E29"/>
    <w:rsid w:val="00CD54E5"/>
    <w:rsid w:val="00CE5839"/>
    <w:rsid w:val="00CF7AEF"/>
    <w:rsid w:val="00D04FC1"/>
    <w:rsid w:val="00D16B4E"/>
    <w:rsid w:val="00D2273C"/>
    <w:rsid w:val="00D30530"/>
    <w:rsid w:val="00D325A9"/>
    <w:rsid w:val="00D3710F"/>
    <w:rsid w:val="00D37F4C"/>
    <w:rsid w:val="00D525E3"/>
    <w:rsid w:val="00D61C70"/>
    <w:rsid w:val="00D6716A"/>
    <w:rsid w:val="00D67DC7"/>
    <w:rsid w:val="00D73012"/>
    <w:rsid w:val="00D76C38"/>
    <w:rsid w:val="00D8163C"/>
    <w:rsid w:val="00D82630"/>
    <w:rsid w:val="00D8535D"/>
    <w:rsid w:val="00D92BAA"/>
    <w:rsid w:val="00DA25B6"/>
    <w:rsid w:val="00DA3BB2"/>
    <w:rsid w:val="00DB1670"/>
    <w:rsid w:val="00DB4DEF"/>
    <w:rsid w:val="00DB713B"/>
    <w:rsid w:val="00DB796B"/>
    <w:rsid w:val="00DC1532"/>
    <w:rsid w:val="00DC5860"/>
    <w:rsid w:val="00DC6E96"/>
    <w:rsid w:val="00DE50E5"/>
    <w:rsid w:val="00DE6832"/>
    <w:rsid w:val="00DF35AF"/>
    <w:rsid w:val="00DF7922"/>
    <w:rsid w:val="00E017BD"/>
    <w:rsid w:val="00E02D10"/>
    <w:rsid w:val="00E1242D"/>
    <w:rsid w:val="00E1288B"/>
    <w:rsid w:val="00E13090"/>
    <w:rsid w:val="00E1373E"/>
    <w:rsid w:val="00E15AFD"/>
    <w:rsid w:val="00E204EB"/>
    <w:rsid w:val="00E33431"/>
    <w:rsid w:val="00E4046D"/>
    <w:rsid w:val="00E57068"/>
    <w:rsid w:val="00E72D6C"/>
    <w:rsid w:val="00E777DE"/>
    <w:rsid w:val="00E82B43"/>
    <w:rsid w:val="00E8789D"/>
    <w:rsid w:val="00EA0FE7"/>
    <w:rsid w:val="00EA5D4A"/>
    <w:rsid w:val="00EA75C4"/>
    <w:rsid w:val="00EB1775"/>
    <w:rsid w:val="00EC0AFB"/>
    <w:rsid w:val="00EC0FA0"/>
    <w:rsid w:val="00EC3C96"/>
    <w:rsid w:val="00EC5859"/>
    <w:rsid w:val="00ED2A37"/>
    <w:rsid w:val="00EE33D7"/>
    <w:rsid w:val="00EE5C9B"/>
    <w:rsid w:val="00EE6D81"/>
    <w:rsid w:val="00EF1971"/>
    <w:rsid w:val="00EF4213"/>
    <w:rsid w:val="00EF44F9"/>
    <w:rsid w:val="00F0345D"/>
    <w:rsid w:val="00F256D1"/>
    <w:rsid w:val="00F33A85"/>
    <w:rsid w:val="00F3506C"/>
    <w:rsid w:val="00F35DED"/>
    <w:rsid w:val="00F466FE"/>
    <w:rsid w:val="00F55BEF"/>
    <w:rsid w:val="00F56E91"/>
    <w:rsid w:val="00F7203F"/>
    <w:rsid w:val="00F80022"/>
    <w:rsid w:val="00F80EEF"/>
    <w:rsid w:val="00F811CB"/>
    <w:rsid w:val="00F937F6"/>
    <w:rsid w:val="00F94046"/>
    <w:rsid w:val="00F96353"/>
    <w:rsid w:val="00FA1172"/>
    <w:rsid w:val="00FB1A34"/>
    <w:rsid w:val="00FB71D1"/>
    <w:rsid w:val="00FC0AEA"/>
    <w:rsid w:val="00FC2069"/>
    <w:rsid w:val="00FC3884"/>
    <w:rsid w:val="00FD0E70"/>
    <w:rsid w:val="00FD2D20"/>
    <w:rsid w:val="00FE2A8A"/>
    <w:rsid w:val="00FE3650"/>
    <w:rsid w:val="00FE5132"/>
    <w:rsid w:val="00FF010C"/>
    <w:rsid w:val="00FF1744"/>
    <w:rsid w:val="00FF72B2"/>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19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unhideWhenUsed/>
    <w:rsid w:val="004E386D"/>
    <w:rPr>
      <w:sz w:val="20"/>
    </w:rPr>
  </w:style>
  <w:style w:type="character" w:customStyle="1" w:styleId="CommentTextChar">
    <w:name w:val="Comment Text Char"/>
    <w:basedOn w:val="DefaultParagraphFont"/>
    <w:link w:val="CommentText"/>
    <w:uiPriority w:val="99"/>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qFormat/>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aliases w:val="single space,FOOTNOTES,fn,Footnote Text Char1,Footnote Text Char Char,Footnote Text Char Char1,FOOTNOTES Char Char,fn Char Char,single space Char Char,footnote text Char Char,FOOTNOTES Char1,Footnote Text Char1 Char Char,ft,Testo_note,AD,f"/>
    <w:basedOn w:val="Normal"/>
    <w:link w:val="FootnoteTextChar"/>
    <w:uiPriority w:val="99"/>
    <w:unhideWhenUsed/>
    <w:qFormat/>
    <w:rsid w:val="0046135E"/>
    <w:rPr>
      <w:rFonts w:ascii="Arial" w:eastAsia="Arial" w:hAnsi="Arial"/>
      <w:sz w:val="20"/>
    </w:rPr>
  </w:style>
  <w:style w:type="character" w:customStyle="1" w:styleId="FootnoteTextChar">
    <w:name w:val="Footnote Text Char"/>
    <w:aliases w:val="single space Char,FOOTNOTES Char,fn Char,Footnote Text Char1 Char,Footnote Text Char Char Char,Footnote Text Char Char1 Char,FOOTNOTES Char Char Char,fn Char Char Char,single space Char Char Char,footnote text Char Char Char,ft Char"/>
    <w:basedOn w:val="DefaultParagraphFont"/>
    <w:link w:val="FootnoteText"/>
    <w:uiPriority w:val="99"/>
    <w:rsid w:val="0046135E"/>
    <w:rPr>
      <w:rFonts w:ascii="Arial" w:eastAsia="Arial" w:hAnsi="Arial"/>
      <w:lang w:val="en-US" w:eastAsia="en-US"/>
    </w:rPr>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BVI fnr"/>
    <w:basedOn w:val="DefaultParagraphFont"/>
    <w:link w:val="CarattereCarattereCharCharCharCharCharCharZchn"/>
    <w:uiPriority w:val="99"/>
    <w:unhideWhenUsed/>
    <w:qFormat/>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393CB3"/>
    <w:pPr>
      <w:spacing w:after="160" w:line="240" w:lineRule="exact"/>
      <w:jc w:val="both"/>
    </w:pPr>
    <w:rPr>
      <w:sz w:val="20"/>
      <w:vertAlign w:val="superscript"/>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unhideWhenUsed/>
    <w:rsid w:val="004E386D"/>
    <w:rPr>
      <w:sz w:val="20"/>
    </w:rPr>
  </w:style>
  <w:style w:type="character" w:customStyle="1" w:styleId="CommentTextChar">
    <w:name w:val="Comment Text Char"/>
    <w:basedOn w:val="DefaultParagraphFont"/>
    <w:link w:val="CommentText"/>
    <w:uiPriority w:val="99"/>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qFormat/>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aliases w:val="single space,FOOTNOTES,fn,Footnote Text Char1,Footnote Text Char Char,Footnote Text Char Char1,FOOTNOTES Char Char,fn Char Char,single space Char Char,footnote text Char Char,FOOTNOTES Char1,Footnote Text Char1 Char Char,ft,Testo_note,AD,f"/>
    <w:basedOn w:val="Normal"/>
    <w:link w:val="FootnoteTextChar"/>
    <w:uiPriority w:val="99"/>
    <w:unhideWhenUsed/>
    <w:qFormat/>
    <w:rsid w:val="0046135E"/>
    <w:rPr>
      <w:rFonts w:ascii="Arial" w:eastAsia="Arial" w:hAnsi="Arial"/>
      <w:sz w:val="20"/>
    </w:rPr>
  </w:style>
  <w:style w:type="character" w:customStyle="1" w:styleId="FootnoteTextChar">
    <w:name w:val="Footnote Text Char"/>
    <w:aliases w:val="single space Char,FOOTNOTES Char,fn Char,Footnote Text Char1 Char,Footnote Text Char Char Char,Footnote Text Char Char1 Char,FOOTNOTES Char Char Char,fn Char Char Char,single space Char Char Char,footnote text Char Char Char,ft Char"/>
    <w:basedOn w:val="DefaultParagraphFont"/>
    <w:link w:val="FootnoteText"/>
    <w:uiPriority w:val="99"/>
    <w:rsid w:val="0046135E"/>
    <w:rPr>
      <w:rFonts w:ascii="Arial" w:eastAsia="Arial" w:hAnsi="Arial"/>
      <w:lang w:val="en-US" w:eastAsia="en-US"/>
    </w:rPr>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BVI fnr"/>
    <w:basedOn w:val="DefaultParagraphFont"/>
    <w:link w:val="CarattereCarattereCharCharCharCharCharCharZchn"/>
    <w:uiPriority w:val="99"/>
    <w:unhideWhenUsed/>
    <w:qFormat/>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393CB3"/>
    <w:pPr>
      <w:spacing w:after="160" w:line="240" w:lineRule="exact"/>
      <w:jc w:val="both"/>
    </w:pPr>
    <w:rPr>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656">
      <w:bodyDiv w:val="1"/>
      <w:marLeft w:val="0"/>
      <w:marRight w:val="0"/>
      <w:marTop w:val="0"/>
      <w:marBottom w:val="0"/>
      <w:divBdr>
        <w:top w:val="none" w:sz="0" w:space="0" w:color="auto"/>
        <w:left w:val="none" w:sz="0" w:space="0" w:color="auto"/>
        <w:bottom w:val="none" w:sz="0" w:space="0" w:color="auto"/>
        <w:right w:val="none" w:sz="0" w:space="0" w:color="auto"/>
      </w:divBdr>
    </w:div>
    <w:div w:id="11902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mcc.gov/" TargetMode="External"/><Relationship Id="rId15" Type="http://schemas.openxmlformats.org/officeDocument/2006/relationships/hyperlink" Target="mailto:procurement@millenniumkosovo.org" TargetMode="External"/><Relationship Id="rId16" Type="http://schemas.openxmlformats.org/officeDocument/2006/relationships/hyperlink" Target="mailto:procurement@millenniumkosovo.org" TargetMode="External"/><Relationship Id="rId17" Type="http://schemas.openxmlformats.org/officeDocument/2006/relationships/hyperlink" Target="mailto:procurement@millenniumkosovo.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ZNSTWXDCAFYN-171-134</_dlc_DocId>
    <_dlc_DocIdUrl xmlns="d3b91ed5-3f36-4885-8f16-366304d6a523">
      <Url>http://intranet.mcc.gov/department/DPE/Team/POL_CPI/sl/_layouts/DocIdRedir.aspx?ID=ZNSTWXDCAFYN-171-134</Url>
      <Description>ZNSTWXDCAFYN-171-134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E8835FDDFBF94D89448473C677C2C8" ma:contentTypeVersion="2" ma:contentTypeDescription="Create a new document." ma:contentTypeScope="" ma:versionID="e980fd97792fad69f38d41c967f5d52e">
  <xsd:schema xmlns:xsd="http://www.w3.org/2001/XMLSchema" xmlns:xs="http://www.w3.org/2001/XMLSchema" xmlns:p="http://schemas.microsoft.com/office/2006/metadata/properties" xmlns:ns3="d3b91ed5-3f36-4885-8f16-366304d6a523" targetNamespace="http://schemas.microsoft.com/office/2006/metadata/properties" ma:root="true" ma:fieldsID="fb109282c136bf8b4e1a00d1367f74d5" ns3:_="">
    <xsd:import namespace="d3b91ed5-3f36-4885-8f16-366304d6a52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D63-0C65-4BA5-9D0F-20C7F97131B4}">
  <ds:schemaRefs>
    <ds:schemaRef ds:uri="http://schemas.microsoft.com/sharepoint/v3/contenttype/forms"/>
  </ds:schemaRefs>
</ds:datastoreItem>
</file>

<file path=customXml/itemProps2.xml><?xml version="1.0" encoding="utf-8"?>
<ds:datastoreItem xmlns:ds="http://schemas.openxmlformats.org/officeDocument/2006/customXml" ds:itemID="{6500ECB0-5D14-465D-AF3E-024C82109706}">
  <ds:schemaRefs>
    <ds:schemaRef ds:uri="http://schemas.microsoft.com/office/2006/metadata/properties"/>
    <ds:schemaRef ds:uri="http://schemas.microsoft.com/office/infopath/2007/PartnerControls"/>
    <ds:schemaRef ds:uri="d3b91ed5-3f36-4885-8f16-366304d6a523"/>
  </ds:schemaRefs>
</ds:datastoreItem>
</file>

<file path=customXml/itemProps3.xml><?xml version="1.0" encoding="utf-8"?>
<ds:datastoreItem xmlns:ds="http://schemas.openxmlformats.org/officeDocument/2006/customXml" ds:itemID="{383F0A2F-3941-4A31-B826-150E7813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91ed5-3f36-4885-8f16-366304d6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275DA-A7FA-42B6-B7C1-A67E5F350CEB}">
  <ds:schemaRefs>
    <ds:schemaRef ds:uri="http://schemas.microsoft.com/sharepoint/events"/>
  </ds:schemaRefs>
</ds:datastoreItem>
</file>

<file path=customXml/itemProps5.xml><?xml version="1.0" encoding="utf-8"?>
<ds:datastoreItem xmlns:ds="http://schemas.openxmlformats.org/officeDocument/2006/customXml" ds:itemID="{F02D7343-7DCF-9D43-8B49-BD7143FD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3211</Words>
  <Characters>18306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Links>
    <vt:vector size="24" baseType="variant">
      <vt:variant>
        <vt:i4>786487</vt:i4>
      </vt:variant>
      <vt:variant>
        <vt:i4>9</vt:i4>
      </vt:variant>
      <vt:variant>
        <vt:i4>0</vt:i4>
      </vt:variant>
      <vt:variant>
        <vt:i4>5</vt:i4>
      </vt:variant>
      <vt:variant>
        <vt:lpwstr>mailto:/%20fibemessie@ibtci.com</vt:lpwstr>
      </vt:variant>
      <vt:variant>
        <vt:lpwstr/>
      </vt:variant>
      <vt:variant>
        <vt:i4>7667789</vt:i4>
      </vt:variant>
      <vt:variant>
        <vt:i4>6</vt:i4>
      </vt:variant>
      <vt:variant>
        <vt:i4>0</vt:i4>
      </vt:variant>
      <vt:variant>
        <vt:i4>5</vt:i4>
      </vt:variant>
      <vt:variant>
        <vt:lpwstr>mailto:procurementagent@ibtci.com</vt:lpwstr>
      </vt:variant>
      <vt:variant>
        <vt:lpwstr/>
      </vt:variant>
      <vt:variant>
        <vt:i4>1245211</vt:i4>
      </vt:variant>
      <vt:variant>
        <vt:i4>3</vt:i4>
      </vt:variant>
      <vt:variant>
        <vt:i4>0</vt:i4>
      </vt:variant>
      <vt:variant>
        <vt:i4>5</vt:i4>
      </vt:variant>
      <vt:variant>
        <vt:lpwstr>http://www.mcc.gov/pages/business/guidelines</vt:lpwstr>
      </vt:variant>
      <vt:variant>
        <vt:lpwstr/>
      </vt:variant>
      <vt:variant>
        <vt:i4>6357043</vt:i4>
      </vt:variant>
      <vt:variant>
        <vt:i4>0</vt:i4>
      </vt:variant>
      <vt:variant>
        <vt:i4>0</vt:i4>
      </vt:variant>
      <vt:variant>
        <vt:i4>5</vt:i4>
      </vt:variant>
      <vt:variant>
        <vt:lpwstr>http://www.mcap.ph/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Macbook Pro</cp:lastModifiedBy>
  <cp:revision>5</cp:revision>
  <cp:lastPrinted>2014-04-14T08:44:00Z</cp:lastPrinted>
  <dcterms:created xsi:type="dcterms:W3CDTF">2018-09-18T12:57:00Z</dcterms:created>
  <dcterms:modified xsi:type="dcterms:W3CDTF">2018-09-18T16:45:00Z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0x0101001FE8835FDDFBF94D89448473C677C2C8</vt:lpwstr>
  </property>
  <property fmtid="{D5CDD505-2E9C-101B-9397-08002B2CF9AE}" pid="3" name="_dlc_DocIdItemGuid">
    <vt:lpwstr>209023a3-9fd4-4f0b-a4ac-e7075960ce45</vt:lpwstr>
  </property>
</Properties>
</file>