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14" w:rsidRPr="0053013C" w:rsidRDefault="008B260F">
      <w:pPr>
        <w:pStyle w:val="Normal1"/>
        <w:ind w:left="436" w:right="969" w:firstLine="1004"/>
        <w:jc w:val="center"/>
        <w:rPr>
          <w:rFonts w:ascii="Arial" w:eastAsia="Arial" w:hAnsi="Arial" w:cs="Arial"/>
          <w:b/>
          <w:sz w:val="22"/>
          <w:szCs w:val="22"/>
        </w:rPr>
      </w:pPr>
      <w:r w:rsidRPr="0053013C">
        <w:rPr>
          <w:noProof/>
          <w:lang w:val="en-US"/>
        </w:rPr>
        <w:drawing>
          <wp:anchor distT="0" distB="0" distL="114300" distR="114300" simplePos="0" relativeHeight="251657216" behindDoc="0" locked="0" layoutInCell="1" allowOverlap="1">
            <wp:simplePos x="514350" y="914400"/>
            <wp:positionH relativeFrom="margin">
              <wp:align>center</wp:align>
            </wp:positionH>
            <wp:positionV relativeFrom="margin">
              <wp:align>top</wp:align>
            </wp:positionV>
            <wp:extent cx="1148080" cy="1164590"/>
            <wp:effectExtent l="0" t="0" r="0" b="0"/>
            <wp:wrapSquare wrapText="bothSides"/>
            <wp:docPr id="1" name="image2.png" descr="C:\Users\kastriot.orana\AppData\Local\Microsoft\Windows\Temporary Internet Files\Content.Word\MFK Logo.png"/>
            <wp:cNvGraphicFramePr/>
            <a:graphic xmlns:a="http://schemas.openxmlformats.org/drawingml/2006/main">
              <a:graphicData uri="http://schemas.openxmlformats.org/drawingml/2006/picture">
                <pic:pic xmlns:pic="http://schemas.openxmlformats.org/drawingml/2006/picture">
                  <pic:nvPicPr>
                    <pic:cNvPr id="0" name="image2.png" descr="C:\Users\kastriot.orana\AppData\Local\Microsoft\Windows\Temporary Internet Files\Content.Word\MFK Logo.png"/>
                    <pic:cNvPicPr preferRelativeResize="0"/>
                  </pic:nvPicPr>
                  <pic:blipFill>
                    <a:blip r:embed="rId7"/>
                    <a:srcRect/>
                    <a:stretch>
                      <a:fillRect/>
                    </a:stretch>
                  </pic:blipFill>
                  <pic:spPr>
                    <a:xfrm>
                      <a:off x="0" y="0"/>
                      <a:ext cx="1148080" cy="1164590"/>
                    </a:xfrm>
                    <a:prstGeom prst="rect">
                      <a:avLst/>
                    </a:prstGeom>
                    <a:ln/>
                  </pic:spPr>
                </pic:pic>
              </a:graphicData>
            </a:graphic>
          </wp:anchor>
        </w:drawing>
      </w:r>
    </w:p>
    <w:p w:rsidR="00772314" w:rsidRPr="0053013C" w:rsidRDefault="00772314">
      <w:pPr>
        <w:pStyle w:val="Normal1"/>
        <w:ind w:left="90" w:right="-22"/>
        <w:jc w:val="center"/>
        <w:rPr>
          <w:rFonts w:ascii="Arial" w:eastAsia="Arial" w:hAnsi="Arial" w:cs="Arial"/>
          <w:b/>
          <w:sz w:val="22"/>
          <w:szCs w:val="22"/>
        </w:rPr>
      </w:pPr>
    </w:p>
    <w:p w:rsidR="00A02E07" w:rsidRDefault="00A02E07">
      <w:pPr>
        <w:pStyle w:val="Normal1"/>
        <w:ind w:left="90" w:right="-22"/>
        <w:jc w:val="center"/>
        <w:rPr>
          <w:rFonts w:ascii="Calibri" w:eastAsia="Calibri" w:hAnsi="Calibri" w:cs="Calibri"/>
          <w:b/>
          <w:sz w:val="36"/>
          <w:szCs w:val="36"/>
        </w:rPr>
      </w:pPr>
    </w:p>
    <w:p w:rsidR="00A02E07" w:rsidRDefault="00A02E07">
      <w:pPr>
        <w:pStyle w:val="Normal1"/>
        <w:ind w:left="90" w:right="-22"/>
        <w:jc w:val="center"/>
        <w:rPr>
          <w:rFonts w:ascii="Calibri" w:eastAsia="Calibri" w:hAnsi="Calibri" w:cs="Calibri"/>
          <w:b/>
          <w:sz w:val="36"/>
          <w:szCs w:val="36"/>
        </w:rPr>
      </w:pPr>
    </w:p>
    <w:p w:rsidR="00A02E07" w:rsidRDefault="00A02E07">
      <w:pPr>
        <w:pStyle w:val="Normal1"/>
        <w:ind w:left="90" w:right="-22"/>
        <w:jc w:val="center"/>
        <w:rPr>
          <w:rFonts w:ascii="Calibri" w:eastAsia="Calibri" w:hAnsi="Calibri" w:cs="Calibri"/>
          <w:b/>
          <w:sz w:val="36"/>
          <w:szCs w:val="36"/>
        </w:rPr>
      </w:pPr>
    </w:p>
    <w:p w:rsidR="00A02E07" w:rsidRDefault="00A02E07">
      <w:pPr>
        <w:pStyle w:val="Normal1"/>
        <w:ind w:left="90" w:right="-22"/>
        <w:jc w:val="center"/>
        <w:rPr>
          <w:rFonts w:ascii="Calibri" w:eastAsia="Calibri" w:hAnsi="Calibri" w:cs="Calibri"/>
          <w:b/>
          <w:sz w:val="36"/>
          <w:szCs w:val="36"/>
        </w:rPr>
      </w:pPr>
    </w:p>
    <w:p w:rsidR="00772314" w:rsidRPr="0053013C" w:rsidRDefault="008B260F">
      <w:pPr>
        <w:pStyle w:val="Normal1"/>
        <w:ind w:left="90" w:right="-22"/>
        <w:jc w:val="center"/>
        <w:rPr>
          <w:rFonts w:ascii="Calibri" w:eastAsia="Calibri" w:hAnsi="Calibri" w:cs="Calibri"/>
          <w:b/>
          <w:sz w:val="36"/>
          <w:szCs w:val="36"/>
        </w:rPr>
      </w:pPr>
      <w:r w:rsidRPr="0053013C">
        <w:rPr>
          <w:rFonts w:ascii="Calibri" w:eastAsia="Calibri" w:hAnsi="Calibri" w:cs="Calibri"/>
          <w:b/>
          <w:sz w:val="36"/>
          <w:szCs w:val="36"/>
        </w:rPr>
        <w:t>REQUEST FOR CONSULTANTS’ QUALIFICATIONS</w:t>
      </w:r>
    </w:p>
    <w:p w:rsidR="00772314" w:rsidRPr="0053013C" w:rsidRDefault="00772314">
      <w:pPr>
        <w:pStyle w:val="Normal1"/>
        <w:ind w:left="90" w:right="-22"/>
        <w:jc w:val="center"/>
        <w:rPr>
          <w:rFonts w:ascii="Arial" w:eastAsia="Arial" w:hAnsi="Arial" w:cs="Arial"/>
          <w:b/>
          <w:sz w:val="22"/>
          <w:szCs w:val="22"/>
        </w:rPr>
      </w:pPr>
    </w:p>
    <w:p w:rsidR="00772314" w:rsidRPr="0053013C" w:rsidRDefault="00772314">
      <w:pPr>
        <w:pStyle w:val="Normal1"/>
        <w:ind w:left="90" w:right="-22"/>
        <w:jc w:val="center"/>
        <w:rPr>
          <w:rFonts w:ascii="Arial" w:eastAsia="Arial" w:hAnsi="Arial" w:cs="Arial"/>
          <w:b/>
          <w:sz w:val="22"/>
          <w:szCs w:val="22"/>
        </w:rPr>
      </w:pPr>
    </w:p>
    <w:p w:rsidR="00772314" w:rsidRPr="0053013C" w:rsidRDefault="008B260F">
      <w:pPr>
        <w:pStyle w:val="Normal1"/>
        <w:ind w:right="-22"/>
        <w:jc w:val="center"/>
        <w:rPr>
          <w:rFonts w:ascii="Arial" w:eastAsia="Arial" w:hAnsi="Arial" w:cs="Arial"/>
          <w:b/>
          <w:sz w:val="28"/>
          <w:szCs w:val="28"/>
        </w:rPr>
      </w:pPr>
      <w:r w:rsidRPr="0053013C">
        <w:rPr>
          <w:rFonts w:ascii="Arial" w:eastAsia="Arial" w:hAnsi="Arial" w:cs="Arial"/>
          <w:b/>
          <w:sz w:val="28"/>
          <w:szCs w:val="28"/>
        </w:rPr>
        <w:t xml:space="preserve"> Data Expert/ Instructor for </w:t>
      </w:r>
    </w:p>
    <w:p w:rsidR="00772314" w:rsidRPr="0053013C" w:rsidRDefault="008B260F">
      <w:pPr>
        <w:pStyle w:val="Normal1"/>
        <w:ind w:left="90" w:right="-22"/>
        <w:jc w:val="center"/>
        <w:rPr>
          <w:rFonts w:ascii="Arial" w:eastAsia="Arial" w:hAnsi="Arial" w:cs="Arial"/>
          <w:b/>
          <w:sz w:val="28"/>
          <w:szCs w:val="28"/>
        </w:rPr>
      </w:pPr>
      <w:r w:rsidRPr="0053013C">
        <w:rPr>
          <w:rFonts w:ascii="Arial" w:eastAsia="Arial" w:hAnsi="Arial" w:cs="Arial"/>
          <w:b/>
          <w:sz w:val="28"/>
          <w:szCs w:val="28"/>
        </w:rPr>
        <w:t>Millennium Foundation Kosovo</w:t>
      </w:r>
    </w:p>
    <w:p w:rsidR="00772314" w:rsidRPr="0053013C" w:rsidRDefault="008B260F">
      <w:pPr>
        <w:pStyle w:val="Normal1"/>
        <w:ind w:left="90" w:right="-22"/>
        <w:jc w:val="center"/>
        <w:rPr>
          <w:rFonts w:ascii="Arial" w:eastAsia="Arial" w:hAnsi="Arial" w:cs="Arial"/>
          <w:b/>
          <w:sz w:val="28"/>
          <w:szCs w:val="28"/>
        </w:rPr>
      </w:pPr>
      <w:r w:rsidRPr="0053013C">
        <w:rPr>
          <w:rFonts w:ascii="Arial" w:eastAsia="Arial" w:hAnsi="Arial" w:cs="Arial"/>
          <w:b/>
          <w:sz w:val="22"/>
          <w:szCs w:val="22"/>
        </w:rPr>
        <w:t>RCQ-MFK- 012</w:t>
      </w:r>
    </w:p>
    <w:p w:rsidR="00772314" w:rsidRPr="0053013C" w:rsidRDefault="00772314">
      <w:pPr>
        <w:pStyle w:val="Normal1"/>
        <w:ind w:left="436" w:right="26" w:firstLine="1004"/>
        <w:jc w:val="right"/>
        <w:rPr>
          <w:rFonts w:ascii="Arial" w:eastAsia="Arial" w:hAnsi="Arial" w:cs="Arial"/>
          <w:b/>
          <w:sz w:val="22"/>
          <w:szCs w:val="22"/>
        </w:rPr>
      </w:pPr>
    </w:p>
    <w:p w:rsidR="00772314" w:rsidRPr="0053013C" w:rsidRDefault="00EC1F69">
      <w:pPr>
        <w:pStyle w:val="Normal1"/>
        <w:ind w:left="436" w:right="26" w:firstLine="1004"/>
        <w:jc w:val="right"/>
        <w:rPr>
          <w:rFonts w:ascii="Arial" w:eastAsia="Arial" w:hAnsi="Arial" w:cs="Arial"/>
          <w:b/>
          <w:sz w:val="22"/>
          <w:szCs w:val="22"/>
        </w:rPr>
      </w:pPr>
      <w:r w:rsidRPr="0053013C">
        <w:rPr>
          <w:rFonts w:ascii="Arial" w:eastAsia="Arial" w:hAnsi="Arial" w:cs="Arial"/>
          <w:b/>
          <w:sz w:val="22"/>
          <w:szCs w:val="22"/>
        </w:rPr>
        <w:t>1</w:t>
      </w:r>
      <w:r w:rsidR="00AA5DDD">
        <w:rPr>
          <w:rFonts w:ascii="Arial" w:eastAsia="Arial" w:hAnsi="Arial" w:cs="Arial"/>
          <w:b/>
          <w:sz w:val="22"/>
          <w:szCs w:val="22"/>
        </w:rPr>
        <w:t>5</w:t>
      </w:r>
      <w:bookmarkStart w:id="0" w:name="_GoBack"/>
      <w:bookmarkEnd w:id="0"/>
      <w:r w:rsidR="008B260F" w:rsidRPr="0053013C">
        <w:rPr>
          <w:rFonts w:ascii="Arial" w:eastAsia="Arial" w:hAnsi="Arial" w:cs="Arial"/>
          <w:b/>
          <w:sz w:val="22"/>
          <w:szCs w:val="22"/>
        </w:rPr>
        <w:t xml:space="preserve"> August 2018</w:t>
      </w:r>
    </w:p>
    <w:p w:rsidR="00772314" w:rsidRPr="0053013C" w:rsidRDefault="00772314">
      <w:pPr>
        <w:pStyle w:val="Normal1"/>
        <w:widowControl w:val="0"/>
        <w:pBdr>
          <w:top w:val="nil"/>
          <w:left w:val="nil"/>
          <w:bottom w:val="nil"/>
          <w:right w:val="nil"/>
          <w:between w:val="nil"/>
        </w:pBdr>
        <w:jc w:val="both"/>
        <w:rPr>
          <w:rFonts w:ascii="Arial" w:eastAsia="Arial" w:hAnsi="Arial" w:cs="Arial"/>
          <w:color w:val="000000"/>
          <w:sz w:val="22"/>
          <w:szCs w:val="22"/>
        </w:rPr>
      </w:pPr>
    </w:p>
    <w:p w:rsidR="00772314" w:rsidRPr="0053013C" w:rsidRDefault="008B260F">
      <w:pPr>
        <w:pStyle w:val="Normal1"/>
        <w:widowControl w:val="0"/>
        <w:numPr>
          <w:ilvl w:val="0"/>
          <w:numId w:val="1"/>
        </w:numPr>
        <w:pBdr>
          <w:top w:val="nil"/>
          <w:left w:val="nil"/>
          <w:bottom w:val="nil"/>
          <w:right w:val="nil"/>
          <w:between w:val="nil"/>
        </w:pBdr>
        <w:ind w:left="540" w:hanging="540"/>
        <w:jc w:val="both"/>
      </w:pPr>
      <w:r w:rsidRPr="0053013C">
        <w:rPr>
          <w:rFonts w:ascii="Arial" w:eastAsia="Arial" w:hAnsi="Arial" w:cs="Arial"/>
          <w:color w:val="000000"/>
          <w:sz w:val="22"/>
          <w:szCs w:val="22"/>
        </w:rPr>
        <w:t xml:space="preserve">The Government of Kosovo has established the Millennium Foundation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 </w:t>
      </w:r>
    </w:p>
    <w:p w:rsidR="00772314" w:rsidRPr="0053013C" w:rsidRDefault="00772314">
      <w:pPr>
        <w:pStyle w:val="Normal1"/>
        <w:widowControl w:val="0"/>
        <w:pBdr>
          <w:top w:val="nil"/>
          <w:left w:val="nil"/>
          <w:bottom w:val="nil"/>
          <w:right w:val="nil"/>
          <w:between w:val="nil"/>
        </w:pBdr>
        <w:jc w:val="both"/>
        <w:rPr>
          <w:rFonts w:ascii="Arial" w:eastAsia="Arial" w:hAnsi="Arial" w:cs="Arial"/>
          <w:color w:val="000000"/>
          <w:sz w:val="22"/>
          <w:szCs w:val="22"/>
        </w:rPr>
      </w:pPr>
    </w:p>
    <w:p w:rsidR="00772314" w:rsidRPr="0053013C" w:rsidRDefault="008B260F">
      <w:pPr>
        <w:pStyle w:val="Normal1"/>
        <w:widowControl w:val="0"/>
        <w:numPr>
          <w:ilvl w:val="0"/>
          <w:numId w:val="1"/>
        </w:numPr>
        <w:pBdr>
          <w:top w:val="nil"/>
          <w:left w:val="nil"/>
          <w:bottom w:val="nil"/>
          <w:right w:val="nil"/>
          <w:between w:val="nil"/>
        </w:pBdr>
        <w:ind w:left="540" w:hanging="540"/>
        <w:jc w:val="both"/>
      </w:pPr>
      <w:r w:rsidRPr="0053013C">
        <w:rPr>
          <w:rFonts w:ascii="Arial" w:eastAsia="Arial" w:hAnsi="Arial" w:cs="Arial"/>
          <w:color w:val="000000"/>
          <w:sz w:val="22"/>
          <w:szCs w:val="22"/>
        </w:rPr>
        <w:t>The 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 frame includes up to six (6) months for program start up and wind down.</w:t>
      </w:r>
    </w:p>
    <w:p w:rsidR="00772314" w:rsidRPr="0053013C" w:rsidRDefault="00772314">
      <w:pPr>
        <w:pStyle w:val="Normal1"/>
        <w:widowControl w:val="0"/>
        <w:pBdr>
          <w:top w:val="nil"/>
          <w:left w:val="nil"/>
          <w:bottom w:val="nil"/>
          <w:right w:val="nil"/>
          <w:between w:val="nil"/>
        </w:pBdr>
        <w:ind w:left="5400"/>
        <w:jc w:val="both"/>
        <w:rPr>
          <w:rFonts w:ascii="Arial" w:eastAsia="Arial" w:hAnsi="Arial" w:cs="Arial"/>
          <w:color w:val="000000"/>
          <w:sz w:val="22"/>
          <w:szCs w:val="22"/>
        </w:rPr>
      </w:pPr>
    </w:p>
    <w:p w:rsidR="00772314" w:rsidRPr="0053013C" w:rsidRDefault="008B260F">
      <w:pPr>
        <w:pStyle w:val="Normal1"/>
        <w:widowControl w:val="0"/>
        <w:numPr>
          <w:ilvl w:val="0"/>
          <w:numId w:val="1"/>
        </w:numPr>
        <w:pBdr>
          <w:top w:val="nil"/>
          <w:left w:val="nil"/>
          <w:bottom w:val="nil"/>
          <w:right w:val="nil"/>
          <w:between w:val="nil"/>
        </w:pBdr>
        <w:ind w:left="450" w:hanging="461"/>
        <w:jc w:val="both"/>
      </w:pPr>
      <w:r w:rsidRPr="0053013C">
        <w:rPr>
          <w:rFonts w:ascii="Arial" w:eastAsia="Arial" w:hAnsi="Arial" w:cs="Arial"/>
          <w:color w:val="000000"/>
          <w:sz w:val="22"/>
          <w:szCs w:val="22"/>
        </w:rPr>
        <w:t xml:space="preserve">MFK invites qualified and experienced </w:t>
      </w:r>
      <w:r w:rsidRPr="0053013C">
        <w:rPr>
          <w:rFonts w:ascii="Arial" w:eastAsia="Arial" w:hAnsi="Arial" w:cs="Arial"/>
          <w:b/>
          <w:color w:val="000000"/>
          <w:sz w:val="22"/>
          <w:szCs w:val="22"/>
        </w:rPr>
        <w:t>individual</w:t>
      </w:r>
      <w:r w:rsidRPr="0053013C">
        <w:rPr>
          <w:rFonts w:ascii="Arial" w:eastAsia="Arial" w:hAnsi="Arial" w:cs="Arial"/>
          <w:color w:val="000000"/>
          <w:sz w:val="22"/>
          <w:szCs w:val="22"/>
        </w:rPr>
        <w:t xml:space="preserve"> consultants to provide the consultancy services as detailed in Annex A:  Terms of Reference.  CVs provided by consulting firms shall not be considered. Individual consultants are not allowed to associate with other individual consultants or firms for this assignment.</w:t>
      </w:r>
    </w:p>
    <w:p w:rsidR="00772314" w:rsidRPr="0053013C" w:rsidRDefault="00772314">
      <w:pPr>
        <w:pStyle w:val="Normal1"/>
        <w:widowControl w:val="0"/>
        <w:pBdr>
          <w:top w:val="nil"/>
          <w:left w:val="nil"/>
          <w:bottom w:val="nil"/>
          <w:right w:val="nil"/>
          <w:between w:val="nil"/>
        </w:pBdr>
        <w:ind w:left="5400"/>
        <w:jc w:val="both"/>
        <w:rPr>
          <w:rFonts w:ascii="Arial" w:eastAsia="Arial" w:hAnsi="Arial" w:cs="Arial"/>
          <w:color w:val="000000"/>
          <w:sz w:val="22"/>
          <w:szCs w:val="22"/>
        </w:rPr>
      </w:pPr>
    </w:p>
    <w:p w:rsidR="00772314" w:rsidRPr="0053013C" w:rsidRDefault="008B260F">
      <w:pPr>
        <w:pStyle w:val="Normal1"/>
        <w:widowControl w:val="0"/>
        <w:numPr>
          <w:ilvl w:val="0"/>
          <w:numId w:val="1"/>
        </w:numPr>
        <w:pBdr>
          <w:top w:val="nil"/>
          <w:left w:val="nil"/>
          <w:bottom w:val="nil"/>
          <w:right w:val="nil"/>
          <w:between w:val="nil"/>
        </w:pBdr>
        <w:ind w:left="450" w:hanging="540"/>
        <w:jc w:val="both"/>
      </w:pPr>
      <w:r w:rsidRPr="0053013C">
        <w:rPr>
          <w:rFonts w:ascii="Arial" w:eastAsia="Arial" w:hAnsi="Arial" w:cs="Arial"/>
          <w:color w:val="000000"/>
          <w:sz w:val="22"/>
          <w:szCs w:val="22"/>
        </w:rPr>
        <w:t xml:space="preserve">An Individual Consultant will be selected under the </w:t>
      </w:r>
      <w:r w:rsidRPr="0053013C">
        <w:rPr>
          <w:rFonts w:ascii="Arial" w:eastAsia="Arial" w:hAnsi="Arial" w:cs="Arial"/>
          <w:i/>
          <w:color w:val="000000"/>
          <w:sz w:val="22"/>
          <w:szCs w:val="22"/>
        </w:rPr>
        <w:t>Individual Consultants</w:t>
      </w:r>
      <w:r w:rsidRPr="0053013C">
        <w:rPr>
          <w:rFonts w:ascii="Arial" w:eastAsia="Arial" w:hAnsi="Arial" w:cs="Arial"/>
          <w:color w:val="000000"/>
          <w:sz w:val="22"/>
          <w:szCs w:val="22"/>
        </w:rPr>
        <w:t xml:space="preserve"> method, the evaluation procedure for which is described in the attached Terms of Reference in accordance with MCC Program Procurement Guidelines which are provided on the MCC website (</w:t>
      </w:r>
      <w:hyperlink r:id="rId8">
        <w:r w:rsidRPr="0053013C">
          <w:rPr>
            <w:rFonts w:ascii="Arial" w:eastAsia="Arial" w:hAnsi="Arial" w:cs="Arial"/>
            <w:color w:val="000000"/>
            <w:sz w:val="22"/>
            <w:szCs w:val="22"/>
            <w:u w:val="single"/>
          </w:rPr>
          <w:t>www.mcc.gov</w:t>
        </w:r>
      </w:hyperlink>
      <w:r w:rsidRPr="0053013C">
        <w:rPr>
          <w:rFonts w:ascii="Arial" w:eastAsia="Arial" w:hAnsi="Arial" w:cs="Arial"/>
          <w:color w:val="000000"/>
          <w:sz w:val="22"/>
          <w:szCs w:val="22"/>
          <w:u w:val="single"/>
        </w:rPr>
        <w:t>/ppg</w:t>
      </w:r>
      <w:r w:rsidRPr="0053013C">
        <w:rPr>
          <w:rFonts w:ascii="Arial" w:eastAsia="Arial" w:hAnsi="Arial" w:cs="Arial"/>
          <w:color w:val="000000"/>
          <w:sz w:val="22"/>
          <w:szCs w:val="22"/>
        </w:rPr>
        <w:t xml:space="preserve">). </w:t>
      </w:r>
    </w:p>
    <w:p w:rsidR="00772314" w:rsidRPr="0053013C" w:rsidRDefault="00772314">
      <w:pPr>
        <w:pStyle w:val="Normal1"/>
        <w:widowControl w:val="0"/>
        <w:pBdr>
          <w:top w:val="nil"/>
          <w:left w:val="nil"/>
          <w:bottom w:val="nil"/>
          <w:right w:val="nil"/>
          <w:between w:val="nil"/>
        </w:pBdr>
        <w:ind w:left="5400"/>
        <w:jc w:val="both"/>
        <w:rPr>
          <w:rFonts w:ascii="Arial" w:eastAsia="Arial" w:hAnsi="Arial" w:cs="Arial"/>
          <w:color w:val="000000"/>
          <w:sz w:val="22"/>
          <w:szCs w:val="22"/>
        </w:rPr>
      </w:pPr>
    </w:p>
    <w:p w:rsidR="00772314" w:rsidRPr="0053013C" w:rsidRDefault="008B260F">
      <w:pPr>
        <w:pStyle w:val="Normal1"/>
        <w:widowControl w:val="0"/>
        <w:numPr>
          <w:ilvl w:val="0"/>
          <w:numId w:val="1"/>
        </w:numPr>
        <w:pBdr>
          <w:top w:val="nil"/>
          <w:left w:val="nil"/>
          <w:bottom w:val="nil"/>
          <w:right w:val="nil"/>
          <w:between w:val="nil"/>
        </w:pBdr>
        <w:ind w:left="450" w:hanging="540"/>
        <w:jc w:val="both"/>
      </w:pPr>
      <w:r w:rsidRPr="0053013C">
        <w:rPr>
          <w:rFonts w:ascii="Arial" w:eastAsia="Arial" w:hAnsi="Arial" w:cs="Arial"/>
          <w:color w:val="000000"/>
          <w:sz w:val="22"/>
          <w:szCs w:val="22"/>
        </w:rPr>
        <w:t>MFK shall evaluate the CVs based on the qualifications and experience requirements and criteria provided in Annex A. After said evaluation of the CVs/Resumes/Qualifications. The selection process, as described, will include a review of qualifications and past performance, including a reference check that shall be subject to verification prior to the contract award.</w:t>
      </w:r>
    </w:p>
    <w:p w:rsidR="00772314" w:rsidRPr="0053013C" w:rsidRDefault="00772314">
      <w:pPr>
        <w:pStyle w:val="Normal1"/>
        <w:widowControl w:val="0"/>
        <w:pBdr>
          <w:top w:val="nil"/>
          <w:left w:val="nil"/>
          <w:bottom w:val="nil"/>
          <w:right w:val="nil"/>
          <w:between w:val="nil"/>
        </w:pBdr>
        <w:ind w:left="5400"/>
        <w:jc w:val="both"/>
        <w:rPr>
          <w:rFonts w:ascii="Arial" w:eastAsia="Arial" w:hAnsi="Arial" w:cs="Arial"/>
          <w:color w:val="000000"/>
          <w:sz w:val="22"/>
          <w:szCs w:val="22"/>
        </w:rPr>
      </w:pPr>
    </w:p>
    <w:p w:rsidR="00772314" w:rsidRPr="00A02E07" w:rsidRDefault="008B260F">
      <w:pPr>
        <w:pStyle w:val="Normal1"/>
        <w:widowControl w:val="0"/>
        <w:numPr>
          <w:ilvl w:val="0"/>
          <w:numId w:val="1"/>
        </w:numPr>
        <w:pBdr>
          <w:top w:val="nil"/>
          <w:left w:val="nil"/>
          <w:bottom w:val="nil"/>
          <w:right w:val="nil"/>
          <w:between w:val="nil"/>
        </w:pBdr>
        <w:ind w:left="450" w:hanging="461"/>
        <w:jc w:val="both"/>
      </w:pPr>
      <w:r w:rsidRPr="0053013C">
        <w:rPr>
          <w:rFonts w:ascii="Arial" w:eastAsia="Arial" w:hAnsi="Arial" w:cs="Arial"/>
          <w:color w:val="000000"/>
          <w:sz w:val="22"/>
          <w:szCs w:val="22"/>
        </w:rPr>
        <w:t xml:space="preserve">MFK reserves the right to also check references. If the verification process supports the initial findings, the Consultant may be invited to negotiate the contract including rates. Should negotiations fail with the most suitably qualified Consultant, MFK may at its discretion proceed to verify the qualifications of the next most suitably qualified Consultant. </w:t>
      </w:r>
    </w:p>
    <w:p w:rsidR="00A02E07" w:rsidRDefault="00A02E07" w:rsidP="00A02E07">
      <w:pPr>
        <w:pStyle w:val="ListParagraph"/>
      </w:pPr>
    </w:p>
    <w:p w:rsidR="00A02E07" w:rsidRPr="0053013C" w:rsidRDefault="00A02E07" w:rsidP="00A02E07">
      <w:pPr>
        <w:pStyle w:val="Normal1"/>
        <w:widowControl w:val="0"/>
        <w:pBdr>
          <w:top w:val="nil"/>
          <w:left w:val="nil"/>
          <w:bottom w:val="nil"/>
          <w:right w:val="nil"/>
          <w:between w:val="nil"/>
        </w:pBdr>
        <w:ind w:left="450"/>
        <w:jc w:val="both"/>
      </w:pPr>
    </w:p>
    <w:p w:rsidR="00772314" w:rsidRPr="0053013C" w:rsidRDefault="00772314">
      <w:pPr>
        <w:pStyle w:val="Normal1"/>
        <w:widowControl w:val="0"/>
        <w:pBdr>
          <w:top w:val="nil"/>
          <w:left w:val="nil"/>
          <w:bottom w:val="nil"/>
          <w:right w:val="nil"/>
          <w:between w:val="nil"/>
        </w:pBdr>
        <w:jc w:val="both"/>
        <w:rPr>
          <w:rFonts w:ascii="Arial" w:eastAsia="Arial" w:hAnsi="Arial" w:cs="Arial"/>
          <w:color w:val="000000"/>
          <w:sz w:val="22"/>
          <w:szCs w:val="22"/>
        </w:rPr>
      </w:pPr>
    </w:p>
    <w:p w:rsidR="00772314" w:rsidRPr="0053013C" w:rsidRDefault="008B260F">
      <w:pPr>
        <w:pStyle w:val="Normal1"/>
        <w:widowControl w:val="0"/>
        <w:numPr>
          <w:ilvl w:val="0"/>
          <w:numId w:val="1"/>
        </w:numPr>
        <w:pBdr>
          <w:top w:val="nil"/>
          <w:left w:val="nil"/>
          <w:bottom w:val="nil"/>
          <w:right w:val="nil"/>
          <w:between w:val="nil"/>
        </w:pBdr>
        <w:ind w:left="450" w:hanging="450"/>
        <w:jc w:val="both"/>
      </w:pPr>
      <w:r w:rsidRPr="0053013C">
        <w:rPr>
          <w:rFonts w:ascii="Arial" w:eastAsia="Arial" w:hAnsi="Arial" w:cs="Arial"/>
          <w:color w:val="000000"/>
          <w:sz w:val="22"/>
          <w:szCs w:val="22"/>
        </w:rPr>
        <w:t xml:space="preserve">MFK is not bound to accept any of the qualifications submitted and reserves the right to cancel the process at any time. </w:t>
      </w:r>
    </w:p>
    <w:p w:rsidR="00772314" w:rsidRPr="0053013C" w:rsidRDefault="00772314">
      <w:pPr>
        <w:pStyle w:val="Normal1"/>
        <w:widowControl w:val="0"/>
        <w:pBdr>
          <w:top w:val="nil"/>
          <w:left w:val="nil"/>
          <w:bottom w:val="nil"/>
          <w:right w:val="nil"/>
          <w:between w:val="nil"/>
        </w:pBdr>
        <w:ind w:left="5400"/>
        <w:jc w:val="both"/>
        <w:rPr>
          <w:rFonts w:ascii="Arial" w:eastAsia="Arial" w:hAnsi="Arial" w:cs="Arial"/>
          <w:color w:val="000000"/>
          <w:sz w:val="22"/>
          <w:szCs w:val="22"/>
        </w:rPr>
      </w:pPr>
    </w:p>
    <w:p w:rsidR="00772314" w:rsidRPr="0053013C" w:rsidRDefault="008B260F">
      <w:pPr>
        <w:pStyle w:val="Normal1"/>
        <w:widowControl w:val="0"/>
        <w:numPr>
          <w:ilvl w:val="0"/>
          <w:numId w:val="1"/>
        </w:numPr>
        <w:pBdr>
          <w:top w:val="nil"/>
          <w:left w:val="nil"/>
          <w:bottom w:val="nil"/>
          <w:right w:val="nil"/>
          <w:between w:val="nil"/>
        </w:pBdr>
        <w:ind w:left="450" w:hanging="450"/>
        <w:jc w:val="both"/>
      </w:pPr>
      <w:r w:rsidRPr="0053013C">
        <w:rPr>
          <w:rFonts w:ascii="Arial" w:eastAsia="Arial" w:hAnsi="Arial" w:cs="Arial"/>
          <w:color w:val="000000"/>
          <w:sz w:val="22"/>
          <w:szCs w:val="22"/>
        </w:rPr>
        <w:t xml:space="preserve">The contract is expected to </w:t>
      </w:r>
      <w:r w:rsidRPr="0053013C">
        <w:rPr>
          <w:rFonts w:ascii="Arial" w:eastAsia="Arial" w:hAnsi="Arial" w:cs="Arial"/>
          <w:sz w:val="22"/>
          <w:szCs w:val="22"/>
        </w:rPr>
        <w:t>last two day</w:t>
      </w:r>
      <w:r w:rsidR="00AC3472" w:rsidRPr="0053013C">
        <w:rPr>
          <w:rFonts w:ascii="Arial" w:eastAsia="Arial" w:hAnsi="Arial" w:cs="Arial"/>
          <w:sz w:val="22"/>
          <w:szCs w:val="22"/>
        </w:rPr>
        <w:t>s</w:t>
      </w:r>
      <w:r w:rsidRPr="0053013C">
        <w:rPr>
          <w:rFonts w:ascii="Arial" w:eastAsia="Arial" w:hAnsi="Arial" w:cs="Arial"/>
          <w:sz w:val="22"/>
          <w:szCs w:val="22"/>
        </w:rPr>
        <w:t xml:space="preserve">. </w:t>
      </w:r>
    </w:p>
    <w:p w:rsidR="00772314" w:rsidRPr="0053013C" w:rsidRDefault="00772314">
      <w:pPr>
        <w:pStyle w:val="Normal1"/>
        <w:widowControl w:val="0"/>
        <w:pBdr>
          <w:top w:val="nil"/>
          <w:left w:val="nil"/>
          <w:bottom w:val="nil"/>
          <w:right w:val="nil"/>
          <w:between w:val="nil"/>
        </w:pBdr>
        <w:ind w:left="5400"/>
        <w:jc w:val="both"/>
        <w:rPr>
          <w:rFonts w:ascii="Arial" w:eastAsia="Arial" w:hAnsi="Arial" w:cs="Arial"/>
          <w:color w:val="000000"/>
          <w:sz w:val="22"/>
          <w:szCs w:val="22"/>
        </w:rPr>
      </w:pPr>
    </w:p>
    <w:p w:rsidR="00772314" w:rsidRPr="0053013C" w:rsidRDefault="008B260F" w:rsidP="00EC1F69">
      <w:pPr>
        <w:pStyle w:val="Normal1"/>
        <w:widowControl w:val="0"/>
        <w:numPr>
          <w:ilvl w:val="0"/>
          <w:numId w:val="1"/>
        </w:numPr>
        <w:pBdr>
          <w:top w:val="nil"/>
          <w:left w:val="nil"/>
          <w:bottom w:val="nil"/>
          <w:right w:val="nil"/>
          <w:between w:val="nil"/>
        </w:pBdr>
        <w:ind w:left="450" w:hanging="450"/>
        <w:jc w:val="both"/>
      </w:pPr>
      <w:r w:rsidRPr="0053013C">
        <w:rPr>
          <w:rFonts w:ascii="Arial" w:eastAsia="Arial" w:hAnsi="Arial" w:cs="Arial"/>
          <w:color w:val="000000"/>
          <w:sz w:val="22"/>
          <w:szCs w:val="22"/>
        </w:rPr>
        <w:t>All requests for clarifications associated with this RCQ and its Terms of Reference must reach MFK – in writing, to the email below - by 1</w:t>
      </w:r>
      <w:r w:rsidRPr="0053013C">
        <w:rPr>
          <w:rFonts w:ascii="Arial" w:eastAsia="Arial" w:hAnsi="Arial" w:cs="Arial"/>
          <w:sz w:val="22"/>
          <w:szCs w:val="22"/>
        </w:rPr>
        <w:t>0</w:t>
      </w:r>
      <w:r w:rsidRPr="0053013C">
        <w:rPr>
          <w:rFonts w:ascii="Arial" w:eastAsia="Arial" w:hAnsi="Arial" w:cs="Arial"/>
          <w:color w:val="000000"/>
          <w:sz w:val="22"/>
          <w:szCs w:val="22"/>
        </w:rPr>
        <w:t xml:space="preserve">.00pm local time of </w:t>
      </w:r>
      <w:r w:rsidR="00AC3472" w:rsidRPr="0053013C">
        <w:rPr>
          <w:rFonts w:ascii="Arial" w:eastAsia="Arial" w:hAnsi="Arial" w:cs="Arial"/>
          <w:color w:val="000000"/>
          <w:sz w:val="22"/>
          <w:szCs w:val="22"/>
        </w:rPr>
        <w:t xml:space="preserve">19 </w:t>
      </w:r>
      <w:r w:rsidRPr="0053013C">
        <w:rPr>
          <w:rFonts w:ascii="Arial" w:eastAsia="Arial" w:hAnsi="Arial" w:cs="Arial"/>
          <w:sz w:val="22"/>
          <w:szCs w:val="22"/>
        </w:rPr>
        <w:t>August</w:t>
      </w:r>
      <w:r w:rsidRPr="0053013C">
        <w:rPr>
          <w:rFonts w:ascii="Arial" w:eastAsia="Arial" w:hAnsi="Arial" w:cs="Arial"/>
          <w:color w:val="000000"/>
          <w:sz w:val="22"/>
          <w:szCs w:val="22"/>
        </w:rPr>
        <w:t xml:space="preserve"> 2018. </w:t>
      </w:r>
    </w:p>
    <w:p w:rsidR="00EC1F69" w:rsidRPr="0053013C" w:rsidRDefault="00EC1F69" w:rsidP="00EC1F69">
      <w:pPr>
        <w:pStyle w:val="ListParagraph"/>
      </w:pPr>
    </w:p>
    <w:p w:rsidR="00EC1F69" w:rsidRPr="0053013C" w:rsidRDefault="00EC1F69" w:rsidP="00EC1F69">
      <w:pPr>
        <w:pStyle w:val="Normal1"/>
        <w:widowControl w:val="0"/>
        <w:pBdr>
          <w:top w:val="nil"/>
          <w:left w:val="nil"/>
          <w:bottom w:val="nil"/>
          <w:right w:val="nil"/>
          <w:between w:val="nil"/>
        </w:pBdr>
        <w:jc w:val="both"/>
      </w:pPr>
    </w:p>
    <w:p w:rsidR="00772314" w:rsidRPr="0053013C" w:rsidRDefault="008B260F" w:rsidP="0053013C">
      <w:pPr>
        <w:pStyle w:val="Normal1"/>
        <w:widowControl w:val="0"/>
        <w:numPr>
          <w:ilvl w:val="0"/>
          <w:numId w:val="1"/>
        </w:numPr>
        <w:pBdr>
          <w:top w:val="nil"/>
          <w:left w:val="nil"/>
          <w:bottom w:val="nil"/>
          <w:right w:val="nil"/>
          <w:between w:val="nil"/>
        </w:pBdr>
        <w:ind w:left="450" w:hanging="450"/>
        <w:jc w:val="both"/>
        <w:rPr>
          <w:rFonts w:ascii="Arial" w:eastAsia="Arial" w:hAnsi="Arial" w:cs="Arial"/>
          <w:color w:val="000000"/>
          <w:sz w:val="22"/>
          <w:szCs w:val="22"/>
        </w:rPr>
      </w:pPr>
      <w:r w:rsidRPr="0053013C">
        <w:rPr>
          <w:rFonts w:ascii="Arial" w:eastAsia="Arial" w:hAnsi="Arial" w:cs="Arial"/>
          <w:color w:val="000000"/>
          <w:sz w:val="22"/>
          <w:szCs w:val="22"/>
        </w:rPr>
        <w:t xml:space="preserve">Consultants must submit their Expression of Interest and CVs to the address below </w:t>
      </w:r>
      <w:r w:rsidR="00EC1F69" w:rsidRPr="0053013C">
        <w:rPr>
          <w:rFonts w:ascii="Arial" w:eastAsia="Arial" w:hAnsi="Arial" w:cs="Arial"/>
          <w:color w:val="000000"/>
          <w:sz w:val="22"/>
          <w:szCs w:val="22"/>
        </w:rPr>
        <w:br/>
      </w:r>
      <w:r w:rsidR="00EC1F69" w:rsidRPr="00A02E07">
        <w:rPr>
          <w:rFonts w:ascii="Arial" w:eastAsia="Arial" w:hAnsi="Arial" w:cs="Arial"/>
          <w:b/>
          <w:color w:val="000000"/>
          <w:sz w:val="22"/>
          <w:szCs w:val="22"/>
        </w:rPr>
        <w:t xml:space="preserve"> </w:t>
      </w:r>
      <w:r w:rsidRPr="00A02E07">
        <w:rPr>
          <w:rFonts w:ascii="Arial" w:eastAsia="Arial" w:hAnsi="Arial" w:cs="Arial"/>
          <w:b/>
          <w:color w:val="000000"/>
          <w:sz w:val="22"/>
          <w:szCs w:val="22"/>
        </w:rPr>
        <w:t xml:space="preserve">no later than 10: 00 am local time of </w:t>
      </w:r>
      <w:r w:rsidR="00EC1F69" w:rsidRPr="00A02E07">
        <w:rPr>
          <w:rFonts w:ascii="Arial" w:eastAsia="Arial" w:hAnsi="Arial" w:cs="Arial"/>
          <w:b/>
          <w:color w:val="000000"/>
          <w:sz w:val="22"/>
          <w:szCs w:val="22"/>
        </w:rPr>
        <w:t>24</w:t>
      </w:r>
      <w:r w:rsidRPr="00A02E07">
        <w:rPr>
          <w:rFonts w:ascii="Arial" w:eastAsia="Arial" w:hAnsi="Arial" w:cs="Arial"/>
          <w:b/>
          <w:color w:val="000000"/>
          <w:sz w:val="22"/>
          <w:szCs w:val="22"/>
        </w:rPr>
        <w:t xml:space="preserve"> August 2018.</w:t>
      </w:r>
      <w:r w:rsidRPr="0053013C">
        <w:rPr>
          <w:rFonts w:ascii="Arial" w:eastAsia="Arial" w:hAnsi="Arial" w:cs="Arial"/>
          <w:color w:val="000000"/>
          <w:sz w:val="22"/>
          <w:szCs w:val="22"/>
        </w:rPr>
        <w:t xml:space="preserve"> Qualifications submitted by </w:t>
      </w:r>
      <w:r w:rsidR="00EC1F69" w:rsidRPr="0053013C">
        <w:rPr>
          <w:rFonts w:ascii="Arial" w:eastAsia="Arial" w:hAnsi="Arial" w:cs="Arial"/>
          <w:color w:val="000000"/>
          <w:sz w:val="22"/>
          <w:szCs w:val="22"/>
        </w:rPr>
        <w:br/>
        <w:t xml:space="preserve"> </w:t>
      </w:r>
      <w:r w:rsidRPr="0053013C">
        <w:rPr>
          <w:rFonts w:ascii="Arial" w:eastAsia="Arial" w:hAnsi="Arial" w:cs="Arial"/>
          <w:color w:val="000000"/>
          <w:sz w:val="22"/>
          <w:szCs w:val="22"/>
        </w:rPr>
        <w:t xml:space="preserve">email in pdf format are acceptable. </w:t>
      </w:r>
    </w:p>
    <w:p w:rsidR="00772314" w:rsidRPr="0053013C" w:rsidRDefault="00772314">
      <w:pPr>
        <w:pStyle w:val="Normal1"/>
        <w:widowControl w:val="0"/>
        <w:pBdr>
          <w:top w:val="nil"/>
          <w:left w:val="nil"/>
          <w:bottom w:val="nil"/>
          <w:right w:val="nil"/>
          <w:between w:val="nil"/>
        </w:pBdr>
        <w:ind w:left="5400"/>
        <w:jc w:val="both"/>
        <w:rPr>
          <w:rFonts w:ascii="Arial" w:eastAsia="Arial" w:hAnsi="Arial" w:cs="Arial"/>
          <w:color w:val="000000"/>
          <w:sz w:val="22"/>
          <w:szCs w:val="22"/>
        </w:rPr>
      </w:pPr>
    </w:p>
    <w:p w:rsidR="00772314" w:rsidRPr="0053013C" w:rsidRDefault="008B260F" w:rsidP="0053013C">
      <w:pPr>
        <w:pStyle w:val="Normal1"/>
        <w:widowControl w:val="0"/>
        <w:numPr>
          <w:ilvl w:val="0"/>
          <w:numId w:val="1"/>
        </w:numPr>
        <w:pBdr>
          <w:top w:val="nil"/>
          <w:left w:val="nil"/>
          <w:bottom w:val="nil"/>
          <w:right w:val="nil"/>
          <w:between w:val="nil"/>
        </w:pBdr>
        <w:ind w:left="450" w:hanging="450"/>
        <w:jc w:val="both"/>
        <w:rPr>
          <w:rFonts w:ascii="Arial" w:eastAsia="Arial" w:hAnsi="Arial" w:cs="Arial"/>
          <w:color w:val="000000"/>
          <w:sz w:val="22"/>
          <w:szCs w:val="22"/>
        </w:rPr>
      </w:pPr>
      <w:r w:rsidRPr="0053013C">
        <w:rPr>
          <w:rFonts w:ascii="Arial" w:eastAsia="Arial" w:hAnsi="Arial" w:cs="Arial"/>
          <w:color w:val="000000"/>
          <w:sz w:val="22"/>
          <w:szCs w:val="22"/>
        </w:rPr>
        <w:t xml:space="preserve">Consultants who intend to submit Qualifications should register their interest by sending an e-mail (with subject: EOI for Data Expert/Instructor) to the Procurement Manager on </w:t>
      </w:r>
      <w:hyperlink r:id="rId9">
        <w:r w:rsidRPr="0053013C">
          <w:rPr>
            <w:rFonts w:ascii="Arial" w:eastAsia="Arial" w:hAnsi="Arial" w:cs="Arial"/>
            <w:color w:val="000000"/>
            <w:sz w:val="22"/>
            <w:szCs w:val="22"/>
          </w:rPr>
          <w:t>procurement@millenniumkosovo.org</w:t>
        </w:r>
      </w:hyperlink>
      <w:r w:rsidRPr="0053013C">
        <w:rPr>
          <w:rFonts w:ascii="Arial" w:eastAsia="Arial" w:hAnsi="Arial" w:cs="Arial"/>
          <w:color w:val="000000"/>
          <w:sz w:val="22"/>
          <w:szCs w:val="22"/>
        </w:rPr>
        <w:t xml:space="preserve"> , giving full contact details of the Consultant. This will ensure that the Consultants receive updates regarding this RCQ. </w:t>
      </w:r>
    </w:p>
    <w:p w:rsidR="00772314" w:rsidRPr="0053013C" w:rsidRDefault="00772314" w:rsidP="0053013C">
      <w:pPr>
        <w:pStyle w:val="Normal1"/>
        <w:widowControl w:val="0"/>
        <w:pBdr>
          <w:top w:val="nil"/>
          <w:left w:val="nil"/>
          <w:bottom w:val="nil"/>
          <w:right w:val="nil"/>
          <w:between w:val="nil"/>
        </w:pBdr>
        <w:ind w:left="450"/>
        <w:jc w:val="both"/>
        <w:rPr>
          <w:rFonts w:ascii="Arial" w:eastAsia="Arial" w:hAnsi="Arial" w:cs="Arial"/>
          <w:color w:val="000000"/>
          <w:sz w:val="22"/>
          <w:szCs w:val="22"/>
        </w:rPr>
      </w:pPr>
    </w:p>
    <w:p w:rsidR="00772314" w:rsidRPr="0053013C" w:rsidRDefault="00772314">
      <w:pPr>
        <w:pStyle w:val="Normal1"/>
        <w:ind w:left="360" w:hanging="360"/>
      </w:pPr>
    </w:p>
    <w:p w:rsidR="00772314" w:rsidRPr="0053013C" w:rsidRDefault="008B260F">
      <w:pPr>
        <w:pStyle w:val="Normal1"/>
        <w:ind w:left="360"/>
        <w:rPr>
          <w:rFonts w:ascii="Arial" w:eastAsia="Arial" w:hAnsi="Arial" w:cs="Arial"/>
          <w:sz w:val="22"/>
          <w:szCs w:val="22"/>
        </w:rPr>
      </w:pPr>
      <w:r w:rsidRPr="0053013C">
        <w:rPr>
          <w:rFonts w:ascii="Arial" w:eastAsia="Arial" w:hAnsi="Arial" w:cs="Arial"/>
          <w:sz w:val="22"/>
          <w:szCs w:val="22"/>
        </w:rPr>
        <w:t xml:space="preserve">Office of the Millennium Challenge Kosovo </w:t>
      </w:r>
    </w:p>
    <w:p w:rsidR="00772314" w:rsidRPr="0053013C" w:rsidRDefault="00772314">
      <w:pPr>
        <w:pStyle w:val="Normal1"/>
        <w:ind w:left="360"/>
        <w:rPr>
          <w:rFonts w:ascii="Arial" w:eastAsia="Arial" w:hAnsi="Arial" w:cs="Arial"/>
          <w:sz w:val="22"/>
          <w:szCs w:val="22"/>
        </w:rPr>
      </w:pPr>
    </w:p>
    <w:p w:rsidR="00772314" w:rsidRPr="0053013C" w:rsidRDefault="008B260F">
      <w:pPr>
        <w:pStyle w:val="Normal1"/>
        <w:ind w:left="360"/>
        <w:rPr>
          <w:rFonts w:ascii="Arial" w:eastAsia="Arial" w:hAnsi="Arial" w:cs="Arial"/>
          <w:sz w:val="22"/>
          <w:szCs w:val="22"/>
        </w:rPr>
      </w:pPr>
      <w:r w:rsidRPr="0053013C">
        <w:rPr>
          <w:rFonts w:ascii="Arial" w:eastAsia="Arial" w:hAnsi="Arial" w:cs="Arial"/>
          <w:sz w:val="22"/>
          <w:szCs w:val="22"/>
        </w:rPr>
        <w:t xml:space="preserve">Str. Johan v. Hahn no.11 </w:t>
      </w:r>
      <w:proofErr w:type="spellStart"/>
      <w:r w:rsidRPr="0053013C">
        <w:rPr>
          <w:rFonts w:ascii="Arial" w:eastAsia="Arial" w:hAnsi="Arial" w:cs="Arial"/>
          <w:sz w:val="22"/>
          <w:szCs w:val="22"/>
        </w:rPr>
        <w:t>Prishtine</w:t>
      </w:r>
      <w:proofErr w:type="spellEnd"/>
      <w:r w:rsidRPr="0053013C">
        <w:rPr>
          <w:rFonts w:ascii="Arial" w:eastAsia="Arial" w:hAnsi="Arial" w:cs="Arial"/>
          <w:sz w:val="22"/>
          <w:szCs w:val="22"/>
        </w:rPr>
        <w:t>, Kosovo (same building with Kosovo Agency for Radiation Protection and Nuclear Safety)</w:t>
      </w:r>
    </w:p>
    <w:p w:rsidR="00772314" w:rsidRPr="0053013C" w:rsidRDefault="008B260F">
      <w:pPr>
        <w:pStyle w:val="Normal1"/>
        <w:ind w:left="360"/>
        <w:rPr>
          <w:rFonts w:ascii="Arial" w:eastAsia="Arial" w:hAnsi="Arial" w:cs="Arial"/>
          <w:sz w:val="22"/>
          <w:szCs w:val="22"/>
        </w:rPr>
      </w:pPr>
      <w:r w:rsidRPr="0053013C">
        <w:rPr>
          <w:rFonts w:ascii="Arial" w:eastAsia="Arial" w:hAnsi="Arial" w:cs="Arial"/>
          <w:sz w:val="22"/>
          <w:szCs w:val="22"/>
        </w:rPr>
        <w:t xml:space="preserve">Email: </w:t>
      </w:r>
      <w:hyperlink r:id="rId10">
        <w:r w:rsidRPr="0053013C">
          <w:rPr>
            <w:rFonts w:ascii="Arial" w:eastAsia="Arial" w:hAnsi="Arial" w:cs="Arial"/>
            <w:sz w:val="22"/>
            <w:szCs w:val="22"/>
          </w:rPr>
          <w:t>procurement@millenniumkosovo.org</w:t>
        </w:r>
      </w:hyperlink>
    </w:p>
    <w:p w:rsidR="00772314" w:rsidRPr="0053013C" w:rsidRDefault="008B260F">
      <w:pPr>
        <w:pStyle w:val="Normal1"/>
        <w:ind w:left="360"/>
        <w:rPr>
          <w:rFonts w:ascii="Arial" w:eastAsia="Arial" w:hAnsi="Arial" w:cs="Arial"/>
          <w:b/>
          <w:sz w:val="22"/>
          <w:szCs w:val="22"/>
        </w:rPr>
      </w:pPr>
      <w:r w:rsidRPr="0053013C">
        <w:rPr>
          <w:rFonts w:ascii="Arial" w:eastAsia="Arial" w:hAnsi="Arial" w:cs="Arial"/>
          <w:sz w:val="22"/>
          <w:szCs w:val="22"/>
        </w:rPr>
        <w:t>Phone Number: 00 383 38 200 14 315 (Phone number is for information only and is not part of the delivery address.)</w:t>
      </w:r>
      <w:r w:rsidRPr="0053013C">
        <w:br w:type="page"/>
      </w:r>
    </w:p>
    <w:p w:rsidR="00772314" w:rsidRPr="0053013C" w:rsidRDefault="008B260F">
      <w:pPr>
        <w:pStyle w:val="Normal1"/>
        <w:ind w:left="360" w:hanging="360"/>
        <w:rPr>
          <w:rFonts w:ascii="Arial" w:eastAsia="Arial" w:hAnsi="Arial" w:cs="Arial"/>
          <w:b/>
          <w:sz w:val="22"/>
          <w:szCs w:val="22"/>
        </w:rPr>
      </w:pPr>
      <w:r w:rsidRPr="0053013C">
        <w:rPr>
          <w:rFonts w:ascii="Arial" w:eastAsia="Arial" w:hAnsi="Arial" w:cs="Arial"/>
          <w:b/>
          <w:sz w:val="22"/>
          <w:szCs w:val="22"/>
        </w:rPr>
        <w:lastRenderedPageBreak/>
        <w:t>Annex A</w:t>
      </w:r>
    </w:p>
    <w:p w:rsidR="00772314" w:rsidRPr="0053013C" w:rsidRDefault="00772314">
      <w:pPr>
        <w:pStyle w:val="Normal1"/>
        <w:ind w:left="360"/>
        <w:jc w:val="center"/>
        <w:rPr>
          <w:rFonts w:ascii="Arial" w:eastAsia="Arial" w:hAnsi="Arial" w:cs="Arial"/>
          <w:b/>
          <w:sz w:val="22"/>
          <w:szCs w:val="22"/>
        </w:rPr>
      </w:pPr>
    </w:p>
    <w:p w:rsidR="00772314" w:rsidRPr="0053013C" w:rsidRDefault="008B260F">
      <w:pPr>
        <w:pStyle w:val="Normal1"/>
        <w:jc w:val="center"/>
        <w:rPr>
          <w:rFonts w:ascii="Arial" w:eastAsia="Arial" w:hAnsi="Arial" w:cs="Arial"/>
          <w:b/>
          <w:sz w:val="22"/>
          <w:szCs w:val="22"/>
        </w:rPr>
      </w:pPr>
      <w:r w:rsidRPr="0053013C">
        <w:rPr>
          <w:rFonts w:ascii="Arial" w:eastAsia="Arial" w:hAnsi="Arial" w:cs="Arial"/>
          <w:b/>
          <w:sz w:val="22"/>
          <w:szCs w:val="22"/>
        </w:rPr>
        <w:t>TERMS OF REFERENCE Data Expert/ Instructor</w:t>
      </w:r>
    </w:p>
    <w:p w:rsidR="00772314" w:rsidRPr="0053013C" w:rsidRDefault="00772314">
      <w:pPr>
        <w:pStyle w:val="Normal1"/>
        <w:jc w:val="center"/>
        <w:rPr>
          <w:rFonts w:ascii="Arial" w:eastAsia="Arial" w:hAnsi="Arial" w:cs="Arial"/>
          <w:b/>
          <w:sz w:val="22"/>
          <w:szCs w:val="22"/>
        </w:rPr>
      </w:pPr>
    </w:p>
    <w:p w:rsidR="00772314" w:rsidRPr="0053013C" w:rsidRDefault="008B260F">
      <w:pPr>
        <w:pStyle w:val="Normal1"/>
        <w:jc w:val="center"/>
        <w:rPr>
          <w:rFonts w:ascii="Arial" w:eastAsia="Arial" w:hAnsi="Arial" w:cs="Arial"/>
          <w:sz w:val="22"/>
          <w:szCs w:val="22"/>
        </w:rPr>
      </w:pPr>
      <w:r w:rsidRPr="0053013C">
        <w:rPr>
          <w:rFonts w:ascii="Arial" w:eastAsia="Arial" w:hAnsi="Arial" w:cs="Arial"/>
          <w:sz w:val="22"/>
          <w:szCs w:val="22"/>
        </w:rPr>
        <w:t xml:space="preserve">Ref: </w:t>
      </w:r>
      <w:r w:rsidRPr="0053013C">
        <w:rPr>
          <w:rFonts w:ascii="Arial" w:eastAsia="Arial" w:hAnsi="Arial" w:cs="Arial"/>
          <w:b/>
          <w:sz w:val="22"/>
          <w:szCs w:val="22"/>
        </w:rPr>
        <w:t>RCQ-MFK- 012</w:t>
      </w:r>
    </w:p>
    <w:p w:rsidR="00772314" w:rsidRPr="0053013C" w:rsidRDefault="00772314">
      <w:pPr>
        <w:pStyle w:val="Normal1"/>
        <w:jc w:val="center"/>
        <w:rPr>
          <w:rFonts w:ascii="Arial" w:eastAsia="Arial" w:hAnsi="Arial" w:cs="Arial"/>
          <w:sz w:val="22"/>
          <w:szCs w:val="22"/>
        </w:rPr>
      </w:pPr>
    </w:p>
    <w:p w:rsidR="00772314" w:rsidRPr="0053013C" w:rsidRDefault="00772314">
      <w:pPr>
        <w:pStyle w:val="Normal1"/>
        <w:pBdr>
          <w:top w:val="nil"/>
          <w:left w:val="nil"/>
          <w:bottom w:val="nil"/>
          <w:right w:val="nil"/>
          <w:between w:val="nil"/>
        </w:pBdr>
        <w:jc w:val="both"/>
        <w:rPr>
          <w:rFonts w:ascii="Arial" w:eastAsia="Arial" w:hAnsi="Arial" w:cs="Arial"/>
          <w:color w:val="000000"/>
          <w:sz w:val="22"/>
          <w:szCs w:val="22"/>
        </w:rPr>
      </w:pP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8B260F">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To tackle the pressing issue of data/information mismatch of field of study and market</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needs, as well as barriers to women’s and other vulnerable groups participation in the</w:t>
      </w:r>
      <w:r w:rsidR="00EC1F69" w:rsidRPr="0053013C">
        <w:rPr>
          <w:rFonts w:ascii="Arial" w:eastAsia="Arial" w:hAnsi="Arial" w:cs="Arial"/>
          <w:sz w:val="22"/>
          <w:szCs w:val="22"/>
        </w:rPr>
        <w:t xml:space="preserve"> </w:t>
      </w:r>
      <w:r w:rsidRPr="0053013C">
        <w:rPr>
          <w:rFonts w:ascii="Arial" w:eastAsia="Arial" w:hAnsi="Arial" w:cs="Arial"/>
          <w:sz w:val="22"/>
          <w:szCs w:val="22"/>
        </w:rPr>
        <w:t>labour force, Millennium Foundation Kosovo has launched the first Open Data Challe</w:t>
      </w:r>
      <w:r w:rsidR="00EC1F69" w:rsidRPr="0053013C">
        <w:rPr>
          <w:rFonts w:ascii="Arial" w:eastAsia="Arial" w:hAnsi="Arial" w:cs="Arial"/>
          <w:sz w:val="22"/>
          <w:szCs w:val="22"/>
        </w:rPr>
        <w:t xml:space="preserve">nge </w:t>
      </w:r>
      <w:r w:rsidRPr="0053013C">
        <w:rPr>
          <w:rFonts w:ascii="Arial" w:eastAsia="Arial" w:hAnsi="Arial" w:cs="Arial"/>
          <w:sz w:val="22"/>
          <w:szCs w:val="22"/>
        </w:rPr>
        <w:t>called Dig Data.</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The data applicant support workshop for Dig Data aims to help applicants formulate their</w:t>
      </w:r>
      <w:r w:rsidR="00EC1F69" w:rsidRPr="0053013C">
        <w:rPr>
          <w:rFonts w:ascii="Arial" w:eastAsia="Arial" w:hAnsi="Arial" w:cs="Arial"/>
          <w:sz w:val="22"/>
          <w:szCs w:val="22"/>
        </w:rPr>
        <w:t xml:space="preserve"> </w:t>
      </w:r>
      <w:r w:rsidRPr="0053013C">
        <w:rPr>
          <w:rFonts w:ascii="Arial" w:eastAsia="Arial" w:hAnsi="Arial" w:cs="Arial"/>
          <w:sz w:val="22"/>
          <w:szCs w:val="22"/>
        </w:rPr>
        <w:t>submissions; therefore, MFK will be hosting an interactive data workshop to familiarize</w:t>
      </w:r>
      <w:r w:rsidR="00EC1F69" w:rsidRPr="0053013C">
        <w:rPr>
          <w:rFonts w:ascii="Arial" w:eastAsia="Arial" w:hAnsi="Arial" w:cs="Arial"/>
          <w:sz w:val="22"/>
          <w:szCs w:val="22"/>
        </w:rPr>
        <w:t xml:space="preserve"> </w:t>
      </w:r>
      <w:r w:rsidRPr="0053013C">
        <w:rPr>
          <w:rFonts w:ascii="Arial" w:eastAsia="Arial" w:hAnsi="Arial" w:cs="Arial"/>
          <w:sz w:val="22"/>
          <w:szCs w:val="22"/>
        </w:rPr>
        <w:t>applicants to the data available, open data guidelines and considerations, data analysis and</w:t>
      </w:r>
      <w:r w:rsidR="00EC1F69" w:rsidRPr="0053013C">
        <w:rPr>
          <w:rFonts w:ascii="Arial" w:eastAsia="Arial" w:hAnsi="Arial" w:cs="Arial"/>
          <w:sz w:val="22"/>
          <w:szCs w:val="22"/>
        </w:rPr>
        <w:t xml:space="preserve"> </w:t>
      </w:r>
      <w:r w:rsidRPr="0053013C">
        <w:rPr>
          <w:rFonts w:ascii="Arial" w:eastAsia="Arial" w:hAnsi="Arial" w:cs="Arial"/>
          <w:sz w:val="22"/>
          <w:szCs w:val="22"/>
        </w:rPr>
        <w:t>visualization tools, and a basic overview of the application process.</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Therefore, MFK is seeking a short term technical and financial proposal from data experts</w:t>
      </w:r>
      <w:r w:rsidR="00EC1F69" w:rsidRPr="0053013C">
        <w:rPr>
          <w:rFonts w:ascii="Arial" w:eastAsia="Arial" w:hAnsi="Arial" w:cs="Arial"/>
          <w:sz w:val="22"/>
          <w:szCs w:val="22"/>
        </w:rPr>
        <w:t xml:space="preserve"> </w:t>
      </w:r>
      <w:r w:rsidRPr="0053013C">
        <w:rPr>
          <w:rFonts w:ascii="Arial" w:eastAsia="Arial" w:hAnsi="Arial" w:cs="Arial"/>
          <w:sz w:val="22"/>
          <w:szCs w:val="22"/>
        </w:rPr>
        <w:t>and instructors interested to deliver a three (3) hour workshop on data, open data</w:t>
      </w:r>
      <w:r w:rsidR="00EC1F69" w:rsidRPr="0053013C">
        <w:rPr>
          <w:rFonts w:ascii="Arial" w:eastAsia="Arial" w:hAnsi="Arial" w:cs="Arial"/>
          <w:sz w:val="22"/>
          <w:szCs w:val="22"/>
        </w:rPr>
        <w:t xml:space="preserve"> </w:t>
      </w:r>
      <w:r w:rsidRPr="0053013C">
        <w:rPr>
          <w:rFonts w:ascii="Arial" w:eastAsia="Arial" w:hAnsi="Arial" w:cs="Arial"/>
          <w:sz w:val="22"/>
          <w:szCs w:val="22"/>
        </w:rPr>
        <w:t>guidelines and considerations, as well as data analysis and visualization tools.</w:t>
      </w:r>
    </w:p>
    <w:p w:rsidR="00772314" w:rsidRPr="0053013C" w:rsidRDefault="008B260F" w:rsidP="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1. Objective</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To deliver an applicant support three (3) hour workshop on data, open data guidelines and</w:t>
      </w:r>
      <w:r w:rsidR="00EC1F69" w:rsidRPr="0053013C">
        <w:rPr>
          <w:rFonts w:ascii="Arial" w:eastAsia="Arial" w:hAnsi="Arial" w:cs="Arial"/>
          <w:sz w:val="22"/>
          <w:szCs w:val="22"/>
        </w:rPr>
        <w:t xml:space="preserve"> </w:t>
      </w:r>
      <w:r w:rsidRPr="0053013C">
        <w:rPr>
          <w:rFonts w:ascii="Arial" w:eastAsia="Arial" w:hAnsi="Arial" w:cs="Arial"/>
          <w:sz w:val="22"/>
          <w:szCs w:val="22"/>
        </w:rPr>
        <w:t>considerations, as well as data analysis and visualization tools.</w:t>
      </w:r>
    </w:p>
    <w:p w:rsidR="00772314" w:rsidRPr="0053013C" w:rsidRDefault="008B260F" w:rsidP="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2. Scope of work</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The expert/instructor shall prepare a short proposal on the subject matter</w:t>
      </w:r>
      <w:r w:rsidR="00EC1F69" w:rsidRPr="0053013C">
        <w:rPr>
          <w:rFonts w:ascii="Arial" w:eastAsia="Arial" w:hAnsi="Arial" w:cs="Arial"/>
          <w:sz w:val="22"/>
          <w:szCs w:val="22"/>
        </w:rPr>
        <w:t xml:space="preserve">. </w:t>
      </w:r>
      <w:r w:rsidRPr="0053013C">
        <w:rPr>
          <w:rFonts w:ascii="Arial" w:eastAsia="Arial" w:hAnsi="Arial" w:cs="Arial"/>
          <w:sz w:val="22"/>
          <w:szCs w:val="22"/>
        </w:rPr>
        <w:t>The proposal should include a description of the concepts of the types of material</w:t>
      </w:r>
      <w:r w:rsidR="00EC1F69" w:rsidRPr="0053013C">
        <w:rPr>
          <w:rFonts w:ascii="Arial" w:eastAsia="Arial" w:hAnsi="Arial" w:cs="Arial"/>
          <w:sz w:val="22"/>
          <w:szCs w:val="22"/>
        </w:rPr>
        <w:t xml:space="preserve"> </w:t>
      </w:r>
      <w:r w:rsidRPr="0053013C">
        <w:rPr>
          <w:rFonts w:ascii="Arial" w:eastAsia="Arial" w:hAnsi="Arial" w:cs="Arial"/>
          <w:sz w:val="22"/>
          <w:szCs w:val="22"/>
        </w:rPr>
        <w:t>that can be developed for the applicant support data workshop</w:t>
      </w:r>
      <w:r w:rsidR="00EC1F69" w:rsidRPr="0053013C">
        <w:rPr>
          <w:rFonts w:ascii="Arial" w:eastAsia="Arial" w:hAnsi="Arial" w:cs="Arial"/>
          <w:sz w:val="22"/>
          <w:szCs w:val="22"/>
        </w:rPr>
        <w:t xml:space="preserve"> </w:t>
      </w:r>
      <w:proofErr w:type="gramStart"/>
      <w:r w:rsidRPr="0053013C">
        <w:rPr>
          <w:rFonts w:ascii="Arial" w:eastAsia="Arial" w:hAnsi="Arial" w:cs="Arial"/>
          <w:sz w:val="22"/>
          <w:szCs w:val="22"/>
        </w:rPr>
        <w:t>The</w:t>
      </w:r>
      <w:proofErr w:type="gramEnd"/>
      <w:r w:rsidRPr="0053013C">
        <w:rPr>
          <w:rFonts w:ascii="Arial" w:eastAsia="Arial" w:hAnsi="Arial" w:cs="Arial"/>
          <w:sz w:val="22"/>
          <w:szCs w:val="22"/>
        </w:rPr>
        <w:t xml:space="preserve"> expert/instructor shall deliver their expertise and material during the three (3)</w:t>
      </w:r>
      <w:r w:rsidR="00EC1F69" w:rsidRPr="0053013C">
        <w:rPr>
          <w:rFonts w:ascii="Arial" w:eastAsia="Arial" w:hAnsi="Arial" w:cs="Arial"/>
          <w:sz w:val="22"/>
          <w:szCs w:val="22"/>
        </w:rPr>
        <w:t xml:space="preserve"> </w:t>
      </w:r>
      <w:r w:rsidRPr="0053013C">
        <w:rPr>
          <w:rFonts w:ascii="Arial" w:eastAsia="Arial" w:hAnsi="Arial" w:cs="Arial"/>
          <w:sz w:val="22"/>
          <w:szCs w:val="22"/>
        </w:rPr>
        <w:t>hour data workshop.</w:t>
      </w:r>
    </w:p>
    <w:p w:rsidR="00772314" w:rsidRPr="0053013C" w:rsidRDefault="008B260F" w:rsidP="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3. Responsibilities and Tasks</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In coordination with MKF Data Governance Specialist and Communications and Outreach</w:t>
      </w:r>
      <w:r w:rsidR="00EC1F69" w:rsidRPr="0053013C">
        <w:rPr>
          <w:rFonts w:ascii="Arial" w:eastAsia="Arial" w:hAnsi="Arial" w:cs="Arial"/>
          <w:sz w:val="22"/>
          <w:szCs w:val="22"/>
        </w:rPr>
        <w:t xml:space="preserve"> </w:t>
      </w:r>
      <w:r w:rsidRPr="0053013C">
        <w:rPr>
          <w:rFonts w:ascii="Arial" w:eastAsia="Arial" w:hAnsi="Arial" w:cs="Arial"/>
          <w:sz w:val="22"/>
          <w:szCs w:val="22"/>
        </w:rPr>
        <w:t>Specialist, the Consultant will carry out the following tasks:</w:t>
      </w:r>
    </w:p>
    <w:p w:rsidR="00772314" w:rsidRPr="0053013C" w:rsidRDefault="008B260F">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Develop and deliver workshop materials</w:t>
      </w:r>
    </w:p>
    <w:p w:rsidR="00EC1F69"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Deliver a three (3) hour workshop on data, open data guidelines and considerations,</w:t>
      </w:r>
      <w:r w:rsidR="00EC1F69" w:rsidRPr="0053013C">
        <w:rPr>
          <w:rFonts w:ascii="Arial" w:eastAsia="Arial" w:hAnsi="Arial" w:cs="Arial"/>
          <w:sz w:val="22"/>
          <w:szCs w:val="22"/>
        </w:rPr>
        <w:t xml:space="preserve"> </w:t>
      </w:r>
      <w:r w:rsidRPr="0053013C">
        <w:rPr>
          <w:rFonts w:ascii="Arial" w:eastAsia="Arial" w:hAnsi="Arial" w:cs="Arial"/>
          <w:sz w:val="22"/>
          <w:szCs w:val="22"/>
        </w:rPr>
        <w:t>as well as data analysis and visualization tools.</w:t>
      </w:r>
    </w:p>
    <w:p w:rsidR="00772314" w:rsidRPr="0053013C" w:rsidRDefault="008B260F" w:rsidP="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4. Outputs/ Deliverables:</w:t>
      </w:r>
    </w:p>
    <w:p w:rsidR="00772314" w:rsidRPr="0053013C" w:rsidRDefault="008B260F">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The Consultant will carry out tasks following this schedule:</w:t>
      </w:r>
    </w:p>
    <w:p w:rsidR="00772314" w:rsidRPr="0053013C" w:rsidRDefault="008B260F">
      <w:pPr>
        <w:pStyle w:val="Normal1"/>
        <w:numPr>
          <w:ilvl w:val="0"/>
          <w:numId w:val="3"/>
        </w:numPr>
        <w:spacing w:after="200" w:line="276" w:lineRule="auto"/>
        <w:contextualSpacing/>
        <w:rPr>
          <w:rFonts w:ascii="Arial" w:eastAsia="Arial" w:hAnsi="Arial" w:cs="Arial"/>
          <w:sz w:val="22"/>
          <w:szCs w:val="22"/>
        </w:rPr>
      </w:pPr>
      <w:r w:rsidRPr="0053013C">
        <w:rPr>
          <w:rFonts w:ascii="Arial" w:eastAsia="Arial" w:hAnsi="Arial" w:cs="Arial"/>
          <w:sz w:val="22"/>
          <w:szCs w:val="22"/>
        </w:rPr>
        <w:t>Develop materials for the Dig Data Challenge Applicant</w:t>
      </w:r>
      <w:r w:rsidR="00EC1F69" w:rsidRPr="0053013C">
        <w:rPr>
          <w:rFonts w:ascii="Arial" w:eastAsia="Arial" w:hAnsi="Arial" w:cs="Arial"/>
          <w:sz w:val="22"/>
          <w:szCs w:val="22"/>
        </w:rPr>
        <w:t xml:space="preserve"> Support Data Workshop August 29</w:t>
      </w:r>
      <w:r w:rsidRPr="0053013C">
        <w:rPr>
          <w:rFonts w:ascii="Arial" w:eastAsia="Arial" w:hAnsi="Arial" w:cs="Arial"/>
          <w:sz w:val="22"/>
          <w:szCs w:val="22"/>
        </w:rPr>
        <w:t>, 2018</w:t>
      </w:r>
    </w:p>
    <w:p w:rsidR="00772314" w:rsidRPr="0053013C" w:rsidRDefault="008B260F">
      <w:pPr>
        <w:pStyle w:val="Normal1"/>
        <w:numPr>
          <w:ilvl w:val="0"/>
          <w:numId w:val="3"/>
        </w:numPr>
        <w:spacing w:after="200" w:line="276" w:lineRule="auto"/>
        <w:contextualSpacing/>
        <w:rPr>
          <w:rFonts w:ascii="Arial" w:eastAsia="Arial" w:hAnsi="Arial" w:cs="Arial"/>
          <w:sz w:val="22"/>
          <w:szCs w:val="22"/>
        </w:rPr>
      </w:pPr>
      <w:r w:rsidRPr="0053013C">
        <w:rPr>
          <w:rFonts w:ascii="Arial" w:eastAsia="Arial" w:hAnsi="Arial" w:cs="Arial"/>
          <w:sz w:val="22"/>
          <w:szCs w:val="22"/>
        </w:rPr>
        <w:t xml:space="preserve">Deliver a three (3) hour workshop in mutually agreeable venue attended by interested applicants to </w:t>
      </w:r>
      <w:r w:rsidR="00EC1F69" w:rsidRPr="0053013C">
        <w:rPr>
          <w:rFonts w:ascii="Arial" w:eastAsia="Arial" w:hAnsi="Arial" w:cs="Arial"/>
          <w:sz w:val="22"/>
          <w:szCs w:val="22"/>
        </w:rPr>
        <w:t>the Dig Data Challenge on September 4</w:t>
      </w:r>
      <w:r w:rsidRPr="0053013C">
        <w:rPr>
          <w:rFonts w:ascii="Arial" w:eastAsia="Arial" w:hAnsi="Arial" w:cs="Arial"/>
          <w:sz w:val="22"/>
          <w:szCs w:val="22"/>
        </w:rPr>
        <w:t>, 2018</w:t>
      </w:r>
      <w:r w:rsidR="00EC1F69" w:rsidRPr="0053013C">
        <w:rPr>
          <w:rFonts w:ascii="Arial" w:eastAsia="Arial" w:hAnsi="Arial" w:cs="Arial"/>
          <w:sz w:val="22"/>
          <w:szCs w:val="22"/>
        </w:rPr>
        <w:t>.</w:t>
      </w:r>
    </w:p>
    <w:p w:rsidR="00EC1F69" w:rsidRPr="0053013C" w:rsidRDefault="00EC1F69" w:rsidP="00EC1F69">
      <w:pPr>
        <w:pStyle w:val="Normal1"/>
        <w:spacing w:after="200" w:line="276" w:lineRule="auto"/>
        <w:ind w:left="720"/>
        <w:contextualSpacing/>
        <w:rPr>
          <w:rFonts w:ascii="Arial" w:eastAsia="Arial" w:hAnsi="Arial" w:cs="Arial"/>
          <w:sz w:val="22"/>
          <w:szCs w:val="22"/>
        </w:rPr>
      </w:pPr>
    </w:p>
    <w:p w:rsidR="00EC1F69" w:rsidRPr="0053013C" w:rsidRDefault="008B260F" w:rsidP="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 xml:space="preserve">5. Timeframe </w:t>
      </w:r>
    </w:p>
    <w:p w:rsidR="00772314" w:rsidRPr="0053013C" w:rsidRDefault="008B260F">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 xml:space="preserve">The estimated level of efforts for the assignment is 2 working days, and the assignment is expected to be conducted on </w:t>
      </w:r>
      <w:r w:rsidR="00EC1F69" w:rsidRPr="0053013C">
        <w:rPr>
          <w:rFonts w:ascii="Arial" w:eastAsia="Arial" w:hAnsi="Arial" w:cs="Arial"/>
          <w:sz w:val="22"/>
          <w:szCs w:val="22"/>
        </w:rPr>
        <w:t>September 4</w:t>
      </w:r>
      <w:r w:rsidRPr="0053013C">
        <w:rPr>
          <w:rFonts w:ascii="Arial" w:eastAsia="Arial" w:hAnsi="Arial" w:cs="Arial"/>
          <w:sz w:val="22"/>
          <w:szCs w:val="22"/>
        </w:rPr>
        <w:t>, 2018.</w:t>
      </w:r>
    </w:p>
    <w:p w:rsidR="00772314" w:rsidRPr="0053013C" w:rsidRDefault="008B260F" w:rsidP="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6. The Service Profile/Qualifications requirements</w:t>
      </w:r>
    </w:p>
    <w:p w:rsidR="00772314" w:rsidRPr="0053013C" w:rsidRDefault="008B260F">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The expert/instructor should be able to meet the following profile and specifications:</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Have experience of no less than three years in development, organizing and</w:t>
      </w:r>
      <w:r w:rsidR="00EC1F69" w:rsidRPr="0053013C">
        <w:rPr>
          <w:rFonts w:ascii="Arial" w:eastAsia="Arial" w:hAnsi="Arial" w:cs="Arial"/>
          <w:sz w:val="22"/>
          <w:szCs w:val="22"/>
        </w:rPr>
        <w:t xml:space="preserve"> </w:t>
      </w:r>
      <w:r w:rsidRPr="0053013C">
        <w:rPr>
          <w:rFonts w:ascii="Arial" w:eastAsia="Arial" w:hAnsi="Arial" w:cs="Arial"/>
          <w:sz w:val="22"/>
          <w:szCs w:val="22"/>
        </w:rPr>
        <w:t>implementing similar assignments (with verifiable references);</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Demonstrate capacity and possession of creativity to develop the required materials</w:t>
      </w:r>
      <w:r w:rsidR="00EC1F69" w:rsidRPr="0053013C">
        <w:rPr>
          <w:rFonts w:ascii="Arial" w:eastAsia="Arial" w:hAnsi="Arial" w:cs="Arial"/>
          <w:sz w:val="22"/>
          <w:szCs w:val="22"/>
        </w:rPr>
        <w:t xml:space="preserve"> </w:t>
      </w:r>
      <w:r w:rsidRPr="0053013C">
        <w:rPr>
          <w:rFonts w:ascii="Arial" w:eastAsia="Arial" w:hAnsi="Arial" w:cs="Arial"/>
          <w:sz w:val="22"/>
          <w:szCs w:val="22"/>
        </w:rPr>
        <w:t>and deliver a three (3) hour workshop on data, open data guidelines and</w:t>
      </w:r>
      <w:r w:rsidR="00EC1F69" w:rsidRPr="0053013C">
        <w:rPr>
          <w:rFonts w:ascii="Arial" w:eastAsia="Arial" w:hAnsi="Arial" w:cs="Arial"/>
          <w:sz w:val="22"/>
          <w:szCs w:val="22"/>
        </w:rPr>
        <w:t xml:space="preserve"> </w:t>
      </w:r>
      <w:r w:rsidRPr="0053013C">
        <w:rPr>
          <w:rFonts w:ascii="Arial" w:eastAsia="Arial" w:hAnsi="Arial" w:cs="Arial"/>
          <w:sz w:val="22"/>
          <w:szCs w:val="22"/>
        </w:rPr>
        <w:t>considerations, and data analysis and visualizations tools.</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Have an in-depth knowledge and understanding of open data and data analysis and</w:t>
      </w:r>
      <w:r w:rsidR="00EC1F69" w:rsidRPr="0053013C">
        <w:rPr>
          <w:rFonts w:ascii="Arial" w:eastAsia="Arial" w:hAnsi="Arial" w:cs="Arial"/>
          <w:sz w:val="22"/>
          <w:szCs w:val="22"/>
        </w:rPr>
        <w:t xml:space="preserve"> </w:t>
      </w:r>
      <w:r w:rsidRPr="0053013C">
        <w:rPr>
          <w:rFonts w:ascii="Arial" w:eastAsia="Arial" w:hAnsi="Arial" w:cs="Arial"/>
          <w:sz w:val="22"/>
          <w:szCs w:val="22"/>
        </w:rPr>
        <w:t>visualization tools as well as availability of data in Kosovo;</w:t>
      </w:r>
    </w:p>
    <w:p w:rsidR="00772314" w:rsidRPr="0053013C" w:rsidRDefault="008B260F">
      <w:pPr>
        <w:pStyle w:val="Normal1"/>
        <w:spacing w:after="200" w:line="276" w:lineRule="auto"/>
        <w:rPr>
          <w:rFonts w:ascii="Arial" w:eastAsia="Arial" w:hAnsi="Arial" w:cs="Arial"/>
          <w:sz w:val="22"/>
          <w:szCs w:val="22"/>
        </w:rPr>
      </w:pPr>
      <w:r w:rsidRPr="0053013C">
        <w:rPr>
          <w:rFonts w:ascii="Arial" w:eastAsia="Arial" w:hAnsi="Arial" w:cs="Arial"/>
          <w:sz w:val="22"/>
          <w:szCs w:val="22"/>
        </w:rPr>
        <w:t>7. Payment</w:t>
      </w:r>
    </w:p>
    <w:p w:rsidR="00772314" w:rsidRPr="0053013C" w:rsidRDefault="008B260F">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Payment will be made upon completion and satisfactory delivery of Outputs</w:t>
      </w:r>
      <w:r w:rsidR="00AC3472" w:rsidRPr="0053013C">
        <w:rPr>
          <w:rFonts w:ascii="Arial" w:eastAsia="Arial" w:hAnsi="Arial" w:cs="Arial"/>
          <w:sz w:val="22"/>
          <w:szCs w:val="22"/>
        </w:rPr>
        <w:t>.</w:t>
      </w:r>
    </w:p>
    <w:p w:rsidR="00772314" w:rsidRPr="0053013C" w:rsidRDefault="008B260F" w:rsidP="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8. Evaluation of Qualifications</w:t>
      </w:r>
    </w:p>
    <w:p w:rsidR="00772314" w:rsidRPr="0053013C" w:rsidRDefault="008B260F" w:rsidP="00EC1F69">
      <w:pPr>
        <w:pStyle w:val="Normal1"/>
        <w:spacing w:after="200" w:line="276" w:lineRule="auto"/>
        <w:ind w:left="360"/>
        <w:rPr>
          <w:rFonts w:ascii="Arial" w:eastAsia="Arial" w:hAnsi="Arial" w:cs="Arial"/>
          <w:sz w:val="22"/>
          <w:szCs w:val="22"/>
        </w:rPr>
      </w:pPr>
      <w:r w:rsidRPr="0053013C">
        <w:rPr>
          <w:rFonts w:ascii="Arial" w:eastAsia="Arial" w:hAnsi="Arial" w:cs="Arial"/>
          <w:sz w:val="22"/>
          <w:szCs w:val="22"/>
        </w:rPr>
        <w:t>MFK will evaluate the qualifications and experience of all interested experts/instructors, and</w:t>
      </w:r>
      <w:r w:rsidR="00EC1F69" w:rsidRPr="0053013C">
        <w:rPr>
          <w:rFonts w:ascii="Arial" w:eastAsia="Arial" w:hAnsi="Arial" w:cs="Arial"/>
          <w:sz w:val="22"/>
          <w:szCs w:val="22"/>
        </w:rPr>
        <w:t xml:space="preserve"> </w:t>
      </w:r>
      <w:r w:rsidRPr="0053013C">
        <w:rPr>
          <w:rFonts w:ascii="Arial" w:eastAsia="Arial" w:hAnsi="Arial" w:cs="Arial"/>
          <w:sz w:val="22"/>
          <w:szCs w:val="22"/>
        </w:rPr>
        <w:t>invite the Consultant who, in MFK’s assessment, is most suitably qualified for the</w:t>
      </w:r>
      <w:r w:rsidR="00EC1F69" w:rsidRPr="0053013C">
        <w:rPr>
          <w:rFonts w:ascii="Arial" w:eastAsia="Arial" w:hAnsi="Arial" w:cs="Arial"/>
          <w:sz w:val="22"/>
          <w:szCs w:val="22"/>
        </w:rPr>
        <w:t xml:space="preserve"> </w:t>
      </w:r>
      <w:r w:rsidRPr="0053013C">
        <w:rPr>
          <w:rFonts w:ascii="Arial" w:eastAsia="Arial" w:hAnsi="Arial" w:cs="Arial"/>
          <w:sz w:val="22"/>
          <w:szCs w:val="22"/>
        </w:rPr>
        <w:t>assignment to continue with the selection, proposal, and negotiation process as described in</w:t>
      </w:r>
      <w:r w:rsidR="00EC1F69" w:rsidRPr="0053013C">
        <w:rPr>
          <w:rFonts w:ascii="Arial" w:eastAsia="Arial" w:hAnsi="Arial" w:cs="Arial"/>
          <w:sz w:val="22"/>
          <w:szCs w:val="22"/>
        </w:rPr>
        <w:t xml:space="preserve"> </w:t>
      </w:r>
      <w:r w:rsidRPr="0053013C">
        <w:rPr>
          <w:rFonts w:ascii="Arial" w:eastAsia="Arial" w:hAnsi="Arial" w:cs="Arial"/>
          <w:sz w:val="22"/>
          <w:szCs w:val="22"/>
        </w:rPr>
        <w:t>the RCQ. While all required and preferred qualifications are important, MFK will place</w:t>
      </w:r>
      <w:r w:rsidR="00EC1F69" w:rsidRPr="0053013C">
        <w:rPr>
          <w:rFonts w:ascii="Arial" w:eastAsia="Arial" w:hAnsi="Arial" w:cs="Arial"/>
          <w:sz w:val="22"/>
          <w:szCs w:val="22"/>
        </w:rPr>
        <w:t xml:space="preserve"> </w:t>
      </w:r>
      <w:r w:rsidRPr="0053013C">
        <w:rPr>
          <w:rFonts w:ascii="Arial" w:eastAsia="Arial" w:hAnsi="Arial" w:cs="Arial"/>
          <w:sz w:val="22"/>
          <w:szCs w:val="22"/>
        </w:rPr>
        <w:t>relatively more weight on demonstrated relevant knowledge and abilities and successful</w:t>
      </w:r>
      <w:r w:rsidR="00EC1F69" w:rsidRPr="0053013C">
        <w:rPr>
          <w:rFonts w:ascii="Arial" w:eastAsia="Arial" w:hAnsi="Arial" w:cs="Arial"/>
          <w:sz w:val="22"/>
          <w:szCs w:val="22"/>
        </w:rPr>
        <w:t xml:space="preserve"> </w:t>
      </w:r>
      <w:r w:rsidRPr="0053013C">
        <w:rPr>
          <w:rFonts w:ascii="Arial" w:eastAsia="Arial" w:hAnsi="Arial" w:cs="Arial"/>
          <w:sz w:val="22"/>
          <w:szCs w:val="22"/>
        </w:rPr>
        <w:t>experience in prior performance of similar projects.</w:t>
      </w: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772314" w:rsidP="00EC1F69">
      <w:pPr>
        <w:pStyle w:val="Normal1"/>
        <w:spacing w:after="200" w:line="276" w:lineRule="auto"/>
        <w:rPr>
          <w:rFonts w:ascii="Arial" w:eastAsia="Arial" w:hAnsi="Arial" w:cs="Arial"/>
          <w:sz w:val="22"/>
          <w:szCs w:val="22"/>
        </w:rPr>
      </w:pPr>
    </w:p>
    <w:p w:rsidR="00EC1F69" w:rsidRDefault="00EC1F69" w:rsidP="00EC1F69">
      <w:pPr>
        <w:pStyle w:val="Normal1"/>
        <w:spacing w:after="200" w:line="276" w:lineRule="auto"/>
        <w:rPr>
          <w:rFonts w:ascii="Arial" w:eastAsia="Arial" w:hAnsi="Arial" w:cs="Arial"/>
          <w:sz w:val="22"/>
          <w:szCs w:val="22"/>
        </w:rPr>
      </w:pPr>
    </w:p>
    <w:p w:rsidR="00A02E07" w:rsidRDefault="00A02E07" w:rsidP="00EC1F69">
      <w:pPr>
        <w:pStyle w:val="Normal1"/>
        <w:spacing w:after="200" w:line="276" w:lineRule="auto"/>
        <w:rPr>
          <w:rFonts w:ascii="Arial" w:eastAsia="Arial" w:hAnsi="Arial" w:cs="Arial"/>
          <w:sz w:val="22"/>
          <w:szCs w:val="22"/>
        </w:rPr>
      </w:pPr>
    </w:p>
    <w:p w:rsidR="00A02E07" w:rsidRPr="0053013C" w:rsidRDefault="00A02E07" w:rsidP="00EC1F69">
      <w:pPr>
        <w:pStyle w:val="Normal1"/>
        <w:spacing w:after="200" w:line="276" w:lineRule="auto"/>
        <w:rPr>
          <w:rFonts w:ascii="Arial" w:eastAsia="Arial" w:hAnsi="Arial" w:cs="Arial"/>
          <w:sz w:val="22"/>
          <w:szCs w:val="22"/>
        </w:rPr>
      </w:pPr>
    </w:p>
    <w:p w:rsidR="00772314" w:rsidRPr="0053013C" w:rsidRDefault="00772314">
      <w:pPr>
        <w:pStyle w:val="Normal1"/>
        <w:spacing w:after="200" w:line="276" w:lineRule="auto"/>
        <w:ind w:left="360"/>
        <w:rPr>
          <w:rFonts w:ascii="Arial" w:eastAsia="Arial" w:hAnsi="Arial" w:cs="Arial"/>
          <w:sz w:val="22"/>
          <w:szCs w:val="22"/>
        </w:rPr>
      </w:pPr>
    </w:p>
    <w:p w:rsidR="00772314" w:rsidRPr="0053013C" w:rsidRDefault="008B260F">
      <w:pPr>
        <w:pStyle w:val="Normal1"/>
        <w:spacing w:after="200" w:line="276" w:lineRule="auto"/>
        <w:jc w:val="center"/>
        <w:rPr>
          <w:rFonts w:ascii="Arial" w:eastAsia="Arial" w:hAnsi="Arial" w:cs="Arial"/>
          <w:b/>
          <w:i/>
          <w:sz w:val="22"/>
          <w:szCs w:val="22"/>
          <w:u w:val="single"/>
        </w:rPr>
      </w:pPr>
      <w:r w:rsidRPr="0053013C">
        <w:rPr>
          <w:rFonts w:ascii="Arial" w:eastAsia="Arial" w:hAnsi="Arial" w:cs="Arial"/>
          <w:b/>
          <w:i/>
          <w:sz w:val="22"/>
          <w:szCs w:val="22"/>
          <w:u w:val="single"/>
        </w:rPr>
        <w:lastRenderedPageBreak/>
        <w:t>FORM - 1</w:t>
      </w:r>
    </w:p>
    <w:p w:rsidR="00772314" w:rsidRPr="0053013C" w:rsidRDefault="008B260F">
      <w:pPr>
        <w:pStyle w:val="Normal1"/>
        <w:ind w:left="90" w:right="-22"/>
        <w:jc w:val="center"/>
        <w:rPr>
          <w:rFonts w:ascii="Arial" w:eastAsia="Arial" w:hAnsi="Arial" w:cs="Arial"/>
          <w:b/>
          <w:sz w:val="22"/>
          <w:szCs w:val="22"/>
        </w:rPr>
      </w:pPr>
      <w:r w:rsidRPr="0053013C">
        <w:rPr>
          <w:rFonts w:ascii="Arial" w:eastAsia="Arial" w:hAnsi="Arial" w:cs="Arial"/>
          <w:b/>
          <w:sz w:val="22"/>
          <w:szCs w:val="22"/>
        </w:rPr>
        <w:t xml:space="preserve">RCQ-MFK- 012 Data Expert/Instructor for </w:t>
      </w:r>
    </w:p>
    <w:p w:rsidR="00772314" w:rsidRPr="0053013C" w:rsidRDefault="008B260F">
      <w:pPr>
        <w:pStyle w:val="Normal1"/>
        <w:ind w:left="90" w:right="-22"/>
        <w:jc w:val="center"/>
        <w:rPr>
          <w:rFonts w:ascii="Arial" w:eastAsia="Arial" w:hAnsi="Arial" w:cs="Arial"/>
          <w:b/>
          <w:sz w:val="22"/>
          <w:szCs w:val="22"/>
        </w:rPr>
      </w:pPr>
      <w:r w:rsidRPr="0053013C">
        <w:rPr>
          <w:rFonts w:ascii="Arial" w:eastAsia="Arial" w:hAnsi="Arial" w:cs="Arial"/>
          <w:b/>
          <w:sz w:val="22"/>
          <w:szCs w:val="22"/>
        </w:rPr>
        <w:t>Millennium Foundation Kosovo</w:t>
      </w:r>
    </w:p>
    <w:p w:rsidR="00772314" w:rsidRPr="0053013C" w:rsidRDefault="00772314">
      <w:pPr>
        <w:pStyle w:val="Normal1"/>
        <w:spacing w:line="276" w:lineRule="auto"/>
        <w:rPr>
          <w:rFonts w:ascii="Arial" w:eastAsia="Arial" w:hAnsi="Arial" w:cs="Arial"/>
          <w:sz w:val="22"/>
          <w:szCs w:val="22"/>
        </w:rPr>
      </w:pPr>
    </w:p>
    <w:p w:rsidR="00772314" w:rsidRPr="0053013C" w:rsidRDefault="008B260F">
      <w:pPr>
        <w:pStyle w:val="Normal1"/>
        <w:spacing w:line="276" w:lineRule="auto"/>
        <w:rPr>
          <w:rFonts w:ascii="Arial" w:eastAsia="Arial" w:hAnsi="Arial" w:cs="Arial"/>
          <w:b/>
          <w:sz w:val="22"/>
          <w:szCs w:val="22"/>
        </w:rPr>
      </w:pPr>
      <w:r w:rsidRPr="0053013C">
        <w:rPr>
          <w:rFonts w:ascii="Arial" w:eastAsia="Arial" w:hAnsi="Arial" w:cs="Arial"/>
          <w:b/>
          <w:sz w:val="22"/>
          <w:szCs w:val="22"/>
        </w:rPr>
        <w:t>MFK, Kosovo</w:t>
      </w:r>
    </w:p>
    <w:p w:rsidR="00772314" w:rsidRPr="0053013C" w:rsidRDefault="008B260F">
      <w:pPr>
        <w:pStyle w:val="Normal1"/>
        <w:spacing w:line="276" w:lineRule="auto"/>
        <w:rPr>
          <w:rFonts w:ascii="Arial" w:eastAsia="Arial" w:hAnsi="Arial" w:cs="Arial"/>
          <w:b/>
          <w:sz w:val="22"/>
          <w:szCs w:val="22"/>
        </w:rPr>
      </w:pPr>
      <w:r w:rsidRPr="0053013C">
        <w:rPr>
          <w:rFonts w:ascii="Arial" w:eastAsia="Arial" w:hAnsi="Arial" w:cs="Arial"/>
          <w:b/>
          <w:sz w:val="22"/>
          <w:szCs w:val="22"/>
        </w:rPr>
        <w:t>CONSULTANTS’ QUALIFICATIONS SUBMISSION FORM</w:t>
      </w: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r>
    </w:p>
    <w:p w:rsidR="00772314" w:rsidRPr="0053013C" w:rsidRDefault="008B260F">
      <w:pPr>
        <w:pStyle w:val="Normal1"/>
        <w:spacing w:line="276" w:lineRule="auto"/>
        <w:ind w:firstLine="720"/>
        <w:rPr>
          <w:rFonts w:ascii="Arial" w:eastAsia="Arial" w:hAnsi="Arial" w:cs="Arial"/>
          <w:sz w:val="22"/>
          <w:szCs w:val="22"/>
        </w:rPr>
      </w:pPr>
      <w:r w:rsidRPr="0053013C">
        <w:rPr>
          <w:rFonts w:ascii="Arial" w:eastAsia="Arial" w:hAnsi="Arial" w:cs="Arial"/>
          <w:sz w:val="22"/>
          <w:szCs w:val="22"/>
        </w:rPr>
        <w:t>Date</w:t>
      </w:r>
      <w:r w:rsidRPr="0053013C">
        <w:rPr>
          <w:rFonts w:ascii="Arial" w:eastAsia="Arial" w:hAnsi="Arial" w:cs="Arial"/>
          <w:sz w:val="22"/>
          <w:szCs w:val="22"/>
        </w:rPr>
        <w:tab/>
        <w:t>:  ____________________________________</w:t>
      </w: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t>Name</w:t>
      </w:r>
      <w:r w:rsidRPr="0053013C">
        <w:rPr>
          <w:rFonts w:ascii="Arial" w:eastAsia="Arial" w:hAnsi="Arial" w:cs="Arial"/>
          <w:sz w:val="22"/>
          <w:szCs w:val="22"/>
        </w:rPr>
        <w:tab/>
        <w:t>:  ____________________________________</w:t>
      </w: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t>Address:  ____________________________________</w:t>
      </w: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r>
      <w:r w:rsidRPr="0053013C">
        <w:rPr>
          <w:rFonts w:ascii="Arial" w:eastAsia="Arial" w:hAnsi="Arial" w:cs="Arial"/>
          <w:sz w:val="22"/>
          <w:szCs w:val="22"/>
        </w:rPr>
        <w:tab/>
        <w:t xml:space="preserve">   ____________________________________</w:t>
      </w:r>
    </w:p>
    <w:p w:rsidR="00772314" w:rsidRPr="0053013C" w:rsidRDefault="008B260F">
      <w:pPr>
        <w:pStyle w:val="Normal1"/>
        <w:spacing w:line="276" w:lineRule="auto"/>
        <w:ind w:firstLine="720"/>
        <w:rPr>
          <w:rFonts w:ascii="Arial" w:eastAsia="Arial" w:hAnsi="Arial" w:cs="Arial"/>
          <w:sz w:val="22"/>
          <w:szCs w:val="22"/>
        </w:rPr>
      </w:pPr>
      <w:r w:rsidRPr="0053013C">
        <w:rPr>
          <w:rFonts w:ascii="Arial" w:eastAsia="Arial" w:hAnsi="Arial" w:cs="Arial"/>
          <w:sz w:val="22"/>
          <w:szCs w:val="22"/>
        </w:rPr>
        <w:t>Tel:         ____________________________________</w:t>
      </w: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t>E-Mail</w:t>
      </w:r>
      <w:r w:rsidRPr="0053013C">
        <w:rPr>
          <w:rFonts w:ascii="Arial" w:eastAsia="Arial" w:hAnsi="Arial" w:cs="Arial"/>
          <w:sz w:val="22"/>
          <w:szCs w:val="22"/>
        </w:rPr>
        <w:tab/>
        <w:t>:  ____________________________________</w:t>
      </w:r>
    </w:p>
    <w:p w:rsidR="00772314" w:rsidRPr="0053013C" w:rsidRDefault="00772314">
      <w:pPr>
        <w:pStyle w:val="Normal1"/>
        <w:spacing w:line="276" w:lineRule="auto"/>
        <w:rPr>
          <w:rFonts w:ascii="Arial" w:eastAsia="Arial" w:hAnsi="Arial" w:cs="Arial"/>
          <w:sz w:val="22"/>
          <w:szCs w:val="22"/>
        </w:rPr>
      </w:pP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 xml:space="preserve">To: </w:t>
      </w: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 xml:space="preserve">      c/o: Procurement Manager </w:t>
      </w:r>
    </w:p>
    <w:p w:rsidR="00772314" w:rsidRPr="0053013C" w:rsidRDefault="005C5FC1">
      <w:pPr>
        <w:pStyle w:val="Normal1"/>
        <w:spacing w:line="276" w:lineRule="auto"/>
        <w:ind w:firstLine="720"/>
        <w:rPr>
          <w:rFonts w:ascii="Arial" w:eastAsia="Arial" w:hAnsi="Arial" w:cs="Arial"/>
          <w:sz w:val="22"/>
          <w:szCs w:val="22"/>
          <w:u w:val="single"/>
        </w:rPr>
      </w:pPr>
      <w:hyperlink r:id="rId11">
        <w:r w:rsidR="008B260F" w:rsidRPr="0053013C">
          <w:rPr>
            <w:rFonts w:ascii="Arial" w:eastAsia="Arial" w:hAnsi="Arial" w:cs="Arial"/>
            <w:color w:val="000000"/>
            <w:sz w:val="22"/>
            <w:szCs w:val="22"/>
            <w:u w:val="single"/>
          </w:rPr>
          <w:t>procurement@millenniumkosovo.org</w:t>
        </w:r>
      </w:hyperlink>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Default="00772314">
      <w:pPr>
        <w:pStyle w:val="Normal1"/>
        <w:spacing w:line="276" w:lineRule="auto"/>
        <w:jc w:val="center"/>
        <w:rPr>
          <w:rFonts w:ascii="Arial" w:eastAsia="Arial" w:hAnsi="Arial" w:cs="Arial"/>
          <w:b/>
          <w:sz w:val="22"/>
          <w:szCs w:val="22"/>
        </w:rPr>
      </w:pPr>
    </w:p>
    <w:p w:rsidR="00A02E07" w:rsidRDefault="00A02E07">
      <w:pPr>
        <w:pStyle w:val="Normal1"/>
        <w:spacing w:line="276" w:lineRule="auto"/>
        <w:jc w:val="center"/>
        <w:rPr>
          <w:rFonts w:ascii="Arial" w:eastAsia="Arial" w:hAnsi="Arial" w:cs="Arial"/>
          <w:b/>
          <w:sz w:val="22"/>
          <w:szCs w:val="22"/>
        </w:rPr>
      </w:pPr>
    </w:p>
    <w:p w:rsidR="00A02E07" w:rsidRPr="0053013C" w:rsidRDefault="00A02E07">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8B260F">
      <w:pPr>
        <w:pStyle w:val="Normal1"/>
        <w:spacing w:after="200" w:line="276" w:lineRule="auto"/>
        <w:jc w:val="center"/>
        <w:rPr>
          <w:rFonts w:ascii="Arial" w:eastAsia="Arial" w:hAnsi="Arial" w:cs="Arial"/>
          <w:b/>
          <w:sz w:val="22"/>
          <w:szCs w:val="22"/>
        </w:rPr>
      </w:pPr>
      <w:bookmarkStart w:id="1" w:name="_gjdgxs" w:colFirst="0" w:colLast="0"/>
      <w:bookmarkEnd w:id="1"/>
      <w:r w:rsidRPr="0053013C">
        <w:rPr>
          <w:rFonts w:ascii="Arial" w:eastAsia="Arial" w:hAnsi="Arial" w:cs="Arial"/>
          <w:b/>
          <w:sz w:val="22"/>
          <w:szCs w:val="22"/>
        </w:rPr>
        <w:t>RCQ-MFK- 012</w:t>
      </w:r>
    </w:p>
    <w:p w:rsidR="00772314" w:rsidRPr="0053013C" w:rsidRDefault="00772314">
      <w:pPr>
        <w:pStyle w:val="Normal1"/>
        <w:spacing w:line="276" w:lineRule="auto"/>
        <w:ind w:firstLine="720"/>
        <w:rPr>
          <w:rFonts w:ascii="Arial" w:eastAsia="Arial" w:hAnsi="Arial" w:cs="Arial"/>
          <w:sz w:val="22"/>
          <w:szCs w:val="22"/>
          <w:u w:val="single"/>
        </w:rPr>
      </w:pPr>
    </w:p>
    <w:p w:rsidR="00772314" w:rsidRPr="0053013C" w:rsidRDefault="008B260F">
      <w:pPr>
        <w:pStyle w:val="Normal1"/>
        <w:ind w:left="90" w:right="-22"/>
        <w:jc w:val="center"/>
        <w:rPr>
          <w:rFonts w:ascii="Arial" w:eastAsia="Arial" w:hAnsi="Arial" w:cs="Arial"/>
          <w:b/>
          <w:sz w:val="22"/>
          <w:szCs w:val="22"/>
        </w:rPr>
      </w:pPr>
      <w:r w:rsidRPr="0053013C">
        <w:rPr>
          <w:rFonts w:ascii="Arial" w:eastAsia="Arial" w:hAnsi="Arial" w:cs="Arial"/>
          <w:b/>
          <w:sz w:val="22"/>
          <w:szCs w:val="22"/>
        </w:rPr>
        <w:t xml:space="preserve">Data Expert/ Instructor for </w:t>
      </w:r>
    </w:p>
    <w:p w:rsidR="00772314" w:rsidRPr="0053013C" w:rsidRDefault="008B260F">
      <w:pPr>
        <w:pStyle w:val="Normal1"/>
        <w:ind w:left="90" w:right="-22"/>
        <w:jc w:val="center"/>
        <w:rPr>
          <w:rFonts w:ascii="Arial" w:eastAsia="Arial" w:hAnsi="Arial" w:cs="Arial"/>
          <w:b/>
          <w:sz w:val="22"/>
          <w:szCs w:val="22"/>
        </w:rPr>
      </w:pPr>
      <w:r w:rsidRPr="0053013C">
        <w:rPr>
          <w:rFonts w:ascii="Arial" w:eastAsia="Arial" w:hAnsi="Arial" w:cs="Arial"/>
          <w:b/>
          <w:sz w:val="22"/>
          <w:szCs w:val="22"/>
        </w:rPr>
        <w:t>Millennium Foundation Kosovo</w:t>
      </w:r>
    </w:p>
    <w:p w:rsidR="00772314" w:rsidRPr="0053013C" w:rsidRDefault="00772314">
      <w:pPr>
        <w:pStyle w:val="Normal1"/>
        <w:spacing w:line="276" w:lineRule="auto"/>
        <w:ind w:left="720"/>
        <w:jc w:val="both"/>
        <w:rPr>
          <w:rFonts w:ascii="Arial" w:eastAsia="Arial" w:hAnsi="Arial" w:cs="Arial"/>
          <w:b/>
          <w:sz w:val="22"/>
          <w:szCs w:val="22"/>
        </w:rPr>
      </w:pP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the undersigned, offer to provide the consulting services for the above-mentioned assignment in accordance with Request for Consultants’ Qualification dated 07 August 2018 and its attached Terms of Reference.</w:t>
      </w:r>
    </w:p>
    <w:p w:rsidR="00772314" w:rsidRPr="0053013C" w:rsidRDefault="00772314">
      <w:pPr>
        <w:pStyle w:val="Normal1"/>
        <w:spacing w:line="276" w:lineRule="auto"/>
        <w:jc w:val="both"/>
        <w:rPr>
          <w:rFonts w:ascii="Arial" w:eastAsia="Arial" w:hAnsi="Arial" w:cs="Arial"/>
          <w:sz w:val="22"/>
          <w:szCs w:val="22"/>
        </w:rPr>
      </w:pPr>
      <w:bookmarkStart w:id="2" w:name="_30j0zll" w:colFirst="0" w:colLast="0"/>
      <w:bookmarkEnd w:id="2"/>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hereby submit my Qualifications including my latest updated Curriculum Vitae which contains among others my previous relevant assignments and references with complete contact details.</w:t>
      </w: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hereby declare that all the information and statements made in this EOI are true and correct.  I accept that any misinterpretation contained herein can lead to my disqualification.</w:t>
      </w: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 xml:space="preserve">My submission is binding upon me and is subject to modifications arising from Contract negotiations.  </w:t>
      </w: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undertake, if my proposal is accepted to initiate the consulting services on the date indicated in the RCQ.</w:t>
      </w: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understand that you are not bound to accept any submissions that you may receive.</w:t>
      </w: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Yours Sincerely,</w:t>
      </w: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772314">
      <w:pPr>
        <w:pStyle w:val="Normal1"/>
        <w:spacing w:line="276" w:lineRule="auto"/>
        <w:jc w:val="both"/>
        <w:rPr>
          <w:rFonts w:ascii="Arial" w:eastAsia="Arial" w:hAnsi="Arial" w:cs="Arial"/>
          <w:sz w:val="22"/>
          <w:szCs w:val="22"/>
        </w:rPr>
      </w:pP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__________________________________</w:t>
      </w:r>
    </w:p>
    <w:p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Printed Name and Signature</w:t>
      </w:r>
    </w:p>
    <w:p w:rsidR="00772314" w:rsidRPr="0053013C" w:rsidRDefault="00772314">
      <w:pPr>
        <w:pStyle w:val="Normal1"/>
        <w:rPr>
          <w:rFonts w:ascii="Arial" w:eastAsia="Arial" w:hAnsi="Arial" w:cs="Arial"/>
          <w:b/>
          <w:sz w:val="22"/>
          <w:szCs w:val="22"/>
        </w:rPr>
      </w:pPr>
    </w:p>
    <w:p w:rsidR="00772314" w:rsidRPr="0053013C" w:rsidRDefault="00772314">
      <w:pPr>
        <w:pStyle w:val="Normal1"/>
        <w:rPr>
          <w:rFonts w:ascii="Arial" w:eastAsia="Arial" w:hAnsi="Arial" w:cs="Arial"/>
          <w:b/>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772314">
      <w:pPr>
        <w:pStyle w:val="Normal1"/>
        <w:jc w:val="center"/>
        <w:rPr>
          <w:rFonts w:ascii="Arial" w:eastAsia="Arial" w:hAnsi="Arial" w:cs="Arial"/>
          <w:b/>
          <w:i/>
          <w:sz w:val="22"/>
          <w:szCs w:val="22"/>
        </w:rPr>
      </w:pPr>
    </w:p>
    <w:p w:rsidR="00772314" w:rsidRPr="0053013C" w:rsidRDefault="008B260F">
      <w:pPr>
        <w:pStyle w:val="Normal1"/>
        <w:jc w:val="center"/>
        <w:rPr>
          <w:rFonts w:ascii="Arial" w:eastAsia="Arial" w:hAnsi="Arial" w:cs="Arial"/>
          <w:b/>
          <w:i/>
          <w:sz w:val="22"/>
          <w:szCs w:val="22"/>
        </w:rPr>
      </w:pPr>
      <w:r w:rsidRPr="0053013C">
        <w:rPr>
          <w:rFonts w:ascii="Arial" w:eastAsia="Arial" w:hAnsi="Arial" w:cs="Arial"/>
          <w:b/>
          <w:i/>
          <w:sz w:val="22"/>
          <w:szCs w:val="22"/>
        </w:rPr>
        <w:t>Form 2</w:t>
      </w:r>
    </w:p>
    <w:p w:rsidR="00772314" w:rsidRPr="0053013C" w:rsidRDefault="00772314">
      <w:pPr>
        <w:pStyle w:val="Normal1"/>
        <w:jc w:val="center"/>
        <w:rPr>
          <w:rFonts w:ascii="Arial" w:eastAsia="Arial" w:hAnsi="Arial" w:cs="Arial"/>
          <w:b/>
          <w:sz w:val="22"/>
          <w:szCs w:val="22"/>
        </w:rPr>
      </w:pPr>
    </w:p>
    <w:p w:rsidR="00772314" w:rsidRPr="0053013C" w:rsidRDefault="008B260F">
      <w:pPr>
        <w:pStyle w:val="Normal1"/>
        <w:ind w:left="90" w:right="-22"/>
        <w:jc w:val="center"/>
        <w:rPr>
          <w:rFonts w:ascii="Arial" w:eastAsia="Arial" w:hAnsi="Arial" w:cs="Arial"/>
          <w:b/>
          <w:sz w:val="22"/>
          <w:szCs w:val="22"/>
        </w:rPr>
      </w:pPr>
      <w:r w:rsidRPr="0053013C">
        <w:rPr>
          <w:rFonts w:ascii="Arial" w:eastAsia="Arial" w:hAnsi="Arial" w:cs="Arial"/>
          <w:b/>
          <w:sz w:val="22"/>
          <w:szCs w:val="22"/>
        </w:rPr>
        <w:t xml:space="preserve">RCQ-MFK- 012 Data Expert / Instructor for </w:t>
      </w:r>
    </w:p>
    <w:p w:rsidR="00772314" w:rsidRPr="0053013C" w:rsidRDefault="008B260F">
      <w:pPr>
        <w:pStyle w:val="Normal1"/>
        <w:ind w:left="90" w:right="-22"/>
        <w:jc w:val="center"/>
        <w:rPr>
          <w:rFonts w:ascii="Arial" w:eastAsia="Arial" w:hAnsi="Arial" w:cs="Arial"/>
          <w:b/>
          <w:sz w:val="22"/>
          <w:szCs w:val="22"/>
        </w:rPr>
      </w:pPr>
      <w:r w:rsidRPr="0053013C">
        <w:rPr>
          <w:rFonts w:ascii="Arial" w:eastAsia="Arial" w:hAnsi="Arial" w:cs="Arial"/>
          <w:b/>
          <w:sz w:val="22"/>
          <w:szCs w:val="22"/>
        </w:rPr>
        <w:t>Millennium Foundation Kosovo</w:t>
      </w:r>
    </w:p>
    <w:p w:rsidR="00772314" w:rsidRPr="0053013C" w:rsidRDefault="00772314">
      <w:pPr>
        <w:pStyle w:val="Normal1"/>
        <w:spacing w:line="276" w:lineRule="auto"/>
        <w:jc w:val="center"/>
        <w:rPr>
          <w:rFonts w:ascii="Arial" w:eastAsia="Arial" w:hAnsi="Arial" w:cs="Arial"/>
          <w:b/>
          <w:sz w:val="22"/>
          <w:szCs w:val="22"/>
        </w:rPr>
      </w:pPr>
    </w:p>
    <w:p w:rsidR="00772314" w:rsidRPr="0053013C" w:rsidRDefault="00772314">
      <w:pPr>
        <w:pStyle w:val="Normal1"/>
        <w:spacing w:before="120" w:after="120"/>
        <w:jc w:val="both"/>
        <w:rPr>
          <w:rFonts w:ascii="Arial" w:eastAsia="Arial" w:hAnsi="Arial" w:cs="Arial"/>
          <w:i/>
          <w:sz w:val="22"/>
          <w:szCs w:val="22"/>
        </w:rPr>
      </w:pPr>
    </w:p>
    <w:tbl>
      <w:tblPr>
        <w:tblStyle w:val="a"/>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720"/>
        <w:gridCol w:w="450"/>
      </w:tblGrid>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 xml:space="preserve">Name </w:t>
            </w:r>
          </w:p>
        </w:tc>
        <w:tc>
          <w:tcPr>
            <w:tcW w:w="6446" w:type="dxa"/>
            <w:gridSpan w:val="9"/>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 xml:space="preserve">[Insert full name]  </w:t>
            </w:r>
          </w:p>
          <w:p w:rsidR="00772314" w:rsidRPr="0053013C" w:rsidRDefault="00772314">
            <w:pPr>
              <w:pStyle w:val="Normal1"/>
              <w:rPr>
                <w:rFonts w:ascii="Arial" w:eastAsia="Arial" w:hAnsi="Arial" w:cs="Arial"/>
                <w:sz w:val="22"/>
                <w:szCs w:val="22"/>
              </w:rPr>
            </w:pP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Date of Birth</w:t>
            </w:r>
          </w:p>
        </w:tc>
        <w:tc>
          <w:tcPr>
            <w:tcW w:w="3746" w:type="dxa"/>
            <w:gridSpan w:val="5"/>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[Insert birth date]</w:t>
            </w:r>
          </w:p>
        </w:tc>
        <w:tc>
          <w:tcPr>
            <w:tcW w:w="1530" w:type="dxa"/>
            <w:gridSpan w:val="2"/>
          </w:tcPr>
          <w:p w:rsidR="00772314" w:rsidRPr="0053013C" w:rsidRDefault="00772314">
            <w:pPr>
              <w:pStyle w:val="Normal1"/>
              <w:widowControl w:val="0"/>
              <w:spacing w:before="120" w:after="120"/>
              <w:jc w:val="both"/>
              <w:rPr>
                <w:rFonts w:ascii="Arial" w:eastAsia="Arial" w:hAnsi="Arial" w:cs="Arial"/>
                <w:sz w:val="22"/>
                <w:szCs w:val="22"/>
              </w:rPr>
            </w:pPr>
          </w:p>
        </w:tc>
        <w:tc>
          <w:tcPr>
            <w:tcW w:w="1170" w:type="dxa"/>
            <w:gridSpan w:val="2"/>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Nationality</w:t>
            </w:r>
          </w:p>
        </w:tc>
        <w:tc>
          <w:tcPr>
            <w:tcW w:w="3746" w:type="dxa"/>
            <w:gridSpan w:val="5"/>
          </w:tcPr>
          <w:p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[Insert nationality]</w:t>
            </w:r>
          </w:p>
        </w:tc>
        <w:tc>
          <w:tcPr>
            <w:tcW w:w="1530" w:type="dxa"/>
            <w:gridSpan w:val="2"/>
          </w:tcPr>
          <w:p w:rsidR="00772314" w:rsidRPr="0053013C" w:rsidRDefault="00772314">
            <w:pPr>
              <w:pStyle w:val="Normal1"/>
              <w:widowControl w:val="0"/>
              <w:spacing w:before="120" w:after="120"/>
              <w:jc w:val="both"/>
              <w:rPr>
                <w:rFonts w:ascii="Arial" w:eastAsia="Arial" w:hAnsi="Arial" w:cs="Arial"/>
                <w:sz w:val="22"/>
                <w:szCs w:val="22"/>
              </w:rPr>
            </w:pPr>
          </w:p>
        </w:tc>
        <w:tc>
          <w:tcPr>
            <w:tcW w:w="1170" w:type="dxa"/>
            <w:gridSpan w:val="2"/>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Education</w:t>
            </w:r>
          </w:p>
        </w:tc>
        <w:tc>
          <w:tcPr>
            <w:tcW w:w="6446" w:type="dxa"/>
            <w:gridSpan w:val="9"/>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[Indicate college/university and other specialized education, giving names of institutions, degrees obtained, and dates of obtainment].</w:t>
            </w:r>
          </w:p>
          <w:p w:rsidR="00772314" w:rsidRPr="0053013C" w:rsidRDefault="00772314">
            <w:pPr>
              <w:pStyle w:val="Normal1"/>
              <w:rPr>
                <w:rFonts w:ascii="Arial" w:eastAsia="Arial" w:hAnsi="Arial" w:cs="Arial"/>
                <w:sz w:val="22"/>
                <w:szCs w:val="22"/>
              </w:rPr>
            </w:pP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Membership in Professional Associations</w:t>
            </w:r>
          </w:p>
          <w:p w:rsidR="00772314" w:rsidRPr="0053013C" w:rsidRDefault="00772314">
            <w:pPr>
              <w:pStyle w:val="Normal1"/>
              <w:widowControl w:val="0"/>
              <w:rPr>
                <w:rFonts w:ascii="Arial" w:eastAsia="Arial" w:hAnsi="Arial" w:cs="Arial"/>
                <w:sz w:val="22"/>
                <w:szCs w:val="22"/>
              </w:rPr>
            </w:pPr>
          </w:p>
        </w:tc>
        <w:tc>
          <w:tcPr>
            <w:tcW w:w="6446" w:type="dxa"/>
            <w:gridSpan w:val="9"/>
          </w:tcPr>
          <w:p w:rsidR="00772314" w:rsidRPr="0053013C" w:rsidRDefault="00772314">
            <w:pPr>
              <w:pStyle w:val="Normal1"/>
              <w:rPr>
                <w:rFonts w:ascii="Arial" w:eastAsia="Arial" w:hAnsi="Arial" w:cs="Arial"/>
                <w:sz w:val="22"/>
                <w:szCs w:val="22"/>
              </w:rPr>
            </w:pP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Other Training</w:t>
            </w:r>
          </w:p>
        </w:tc>
        <w:tc>
          <w:tcPr>
            <w:tcW w:w="6446" w:type="dxa"/>
            <w:gridSpan w:val="9"/>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[Indicate appropriate postgraduate and other training]</w:t>
            </w:r>
          </w:p>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 xml:space="preserve">  </w:t>
            </w: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Countries of Work Experience</w:t>
            </w:r>
          </w:p>
        </w:tc>
        <w:tc>
          <w:tcPr>
            <w:tcW w:w="6446" w:type="dxa"/>
            <w:gridSpan w:val="9"/>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[List countries where the consultant has worked in the last ten years]</w:t>
            </w:r>
          </w:p>
          <w:p w:rsidR="00772314" w:rsidRPr="0053013C" w:rsidRDefault="00772314">
            <w:pPr>
              <w:pStyle w:val="Normal1"/>
              <w:rPr>
                <w:rFonts w:ascii="Arial" w:eastAsia="Arial" w:hAnsi="Arial" w:cs="Arial"/>
                <w:sz w:val="22"/>
                <w:szCs w:val="22"/>
              </w:rPr>
            </w:pPr>
          </w:p>
          <w:p w:rsidR="00772314" w:rsidRPr="0053013C" w:rsidRDefault="00772314">
            <w:pPr>
              <w:pStyle w:val="Normal1"/>
              <w:rPr>
                <w:rFonts w:ascii="Arial" w:eastAsia="Arial" w:hAnsi="Arial" w:cs="Arial"/>
                <w:sz w:val="22"/>
                <w:szCs w:val="22"/>
              </w:rPr>
            </w:pP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Languages</w:t>
            </w:r>
          </w:p>
        </w:tc>
        <w:tc>
          <w:tcPr>
            <w:tcW w:w="6446" w:type="dxa"/>
            <w:gridSpan w:val="9"/>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 xml:space="preserve">[For each language indicate proficiency: good, fair, or poor in speaking, reading, and writing]  </w:t>
            </w:r>
          </w:p>
        </w:tc>
      </w:tr>
      <w:tr w:rsidR="00772314" w:rsidRPr="0053013C">
        <w:trPr>
          <w:gridAfter w:val="1"/>
          <w:wAfter w:w="450" w:type="dxa"/>
        </w:trPr>
        <w:tc>
          <w:tcPr>
            <w:tcW w:w="2842" w:type="dxa"/>
          </w:tcPr>
          <w:p w:rsidR="00772314" w:rsidRPr="0053013C" w:rsidRDefault="00772314">
            <w:pPr>
              <w:pStyle w:val="Normal1"/>
              <w:widowControl w:val="0"/>
              <w:ind w:left="360" w:hanging="360"/>
              <w:rPr>
                <w:rFonts w:ascii="Arial" w:eastAsia="Arial" w:hAnsi="Arial" w:cs="Arial"/>
                <w:sz w:val="22"/>
                <w:szCs w:val="22"/>
              </w:rPr>
            </w:pPr>
          </w:p>
        </w:tc>
        <w:tc>
          <w:tcPr>
            <w:tcW w:w="1611" w:type="dxa"/>
            <w:vAlign w:val="center"/>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Language</w:t>
            </w:r>
          </w:p>
        </w:tc>
        <w:tc>
          <w:tcPr>
            <w:tcW w:w="1865" w:type="dxa"/>
            <w:gridSpan w:val="3"/>
            <w:vAlign w:val="center"/>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Speaking</w:t>
            </w:r>
          </w:p>
        </w:tc>
        <w:tc>
          <w:tcPr>
            <w:tcW w:w="1332" w:type="dxa"/>
            <w:gridSpan w:val="2"/>
          </w:tcPr>
          <w:p w:rsidR="00772314" w:rsidRPr="0053013C" w:rsidRDefault="008B260F">
            <w:pPr>
              <w:pStyle w:val="Normal1"/>
              <w:widowControl w:val="0"/>
              <w:spacing w:before="120" w:after="120"/>
              <w:ind w:left="-108"/>
              <w:jc w:val="both"/>
              <w:rPr>
                <w:rFonts w:ascii="Arial" w:eastAsia="Arial" w:hAnsi="Arial" w:cs="Arial"/>
                <w:sz w:val="22"/>
                <w:szCs w:val="22"/>
              </w:rPr>
            </w:pPr>
            <w:r w:rsidRPr="0053013C">
              <w:rPr>
                <w:rFonts w:ascii="Arial" w:eastAsia="Arial" w:hAnsi="Arial" w:cs="Arial"/>
                <w:sz w:val="22"/>
                <w:szCs w:val="22"/>
              </w:rPr>
              <w:t>Reading</w:t>
            </w:r>
          </w:p>
        </w:tc>
        <w:tc>
          <w:tcPr>
            <w:tcW w:w="1188" w:type="dxa"/>
            <w:gridSpan w:val="2"/>
          </w:tcPr>
          <w:p w:rsidR="00772314" w:rsidRPr="0053013C" w:rsidRDefault="008B260F">
            <w:pPr>
              <w:pStyle w:val="Normal1"/>
              <w:widowControl w:val="0"/>
              <w:tabs>
                <w:tab w:val="left" w:pos="270"/>
              </w:tabs>
              <w:spacing w:before="120" w:after="120"/>
              <w:jc w:val="both"/>
              <w:rPr>
                <w:rFonts w:ascii="Arial" w:eastAsia="Arial" w:hAnsi="Arial" w:cs="Arial"/>
                <w:sz w:val="22"/>
                <w:szCs w:val="22"/>
              </w:rPr>
            </w:pPr>
            <w:r w:rsidRPr="0053013C">
              <w:rPr>
                <w:rFonts w:ascii="Arial" w:eastAsia="Arial" w:hAnsi="Arial" w:cs="Arial"/>
                <w:sz w:val="22"/>
                <w:szCs w:val="22"/>
              </w:rPr>
              <w:t xml:space="preserve">    Writing</w:t>
            </w:r>
          </w:p>
        </w:tc>
      </w:tr>
      <w:tr w:rsidR="00772314" w:rsidRPr="0053013C">
        <w:trPr>
          <w:gridAfter w:val="1"/>
          <w:wAfter w:w="450" w:type="dxa"/>
        </w:trPr>
        <w:tc>
          <w:tcPr>
            <w:tcW w:w="2842" w:type="dxa"/>
          </w:tcPr>
          <w:p w:rsidR="00772314" w:rsidRPr="0053013C" w:rsidRDefault="00772314">
            <w:pPr>
              <w:pStyle w:val="Normal1"/>
              <w:widowControl w:val="0"/>
              <w:ind w:left="360" w:hanging="360"/>
              <w:rPr>
                <w:rFonts w:ascii="Arial" w:eastAsia="Arial" w:hAnsi="Arial" w:cs="Arial"/>
                <w:sz w:val="22"/>
                <w:szCs w:val="22"/>
              </w:rPr>
            </w:pPr>
          </w:p>
        </w:tc>
        <w:tc>
          <w:tcPr>
            <w:tcW w:w="1611" w:type="dxa"/>
            <w:vAlign w:val="center"/>
          </w:tcPr>
          <w:p w:rsidR="00772314" w:rsidRPr="0053013C" w:rsidRDefault="00772314">
            <w:pPr>
              <w:pStyle w:val="Normal1"/>
              <w:jc w:val="center"/>
              <w:rPr>
                <w:rFonts w:ascii="Arial" w:eastAsia="Arial" w:hAnsi="Arial" w:cs="Arial"/>
                <w:sz w:val="22"/>
                <w:szCs w:val="22"/>
              </w:rPr>
            </w:pPr>
          </w:p>
        </w:tc>
        <w:tc>
          <w:tcPr>
            <w:tcW w:w="1865" w:type="dxa"/>
            <w:gridSpan w:val="3"/>
            <w:vAlign w:val="center"/>
          </w:tcPr>
          <w:p w:rsidR="00772314" w:rsidRPr="0053013C" w:rsidRDefault="00772314">
            <w:pPr>
              <w:pStyle w:val="Normal1"/>
              <w:rPr>
                <w:rFonts w:ascii="Arial" w:eastAsia="Arial" w:hAnsi="Arial" w:cs="Arial"/>
                <w:sz w:val="22"/>
                <w:szCs w:val="22"/>
              </w:rPr>
            </w:pPr>
          </w:p>
        </w:tc>
        <w:tc>
          <w:tcPr>
            <w:tcW w:w="1332" w:type="dxa"/>
            <w:gridSpan w:val="2"/>
          </w:tcPr>
          <w:p w:rsidR="00772314" w:rsidRPr="0053013C" w:rsidRDefault="00772314">
            <w:pPr>
              <w:pStyle w:val="Normal1"/>
              <w:widowControl w:val="0"/>
              <w:spacing w:before="120" w:after="120"/>
              <w:ind w:left="-108"/>
              <w:jc w:val="both"/>
              <w:rPr>
                <w:rFonts w:ascii="Arial" w:eastAsia="Arial" w:hAnsi="Arial" w:cs="Arial"/>
                <w:sz w:val="22"/>
                <w:szCs w:val="22"/>
              </w:rPr>
            </w:pPr>
          </w:p>
        </w:tc>
        <w:tc>
          <w:tcPr>
            <w:tcW w:w="1188" w:type="dxa"/>
            <w:gridSpan w:val="2"/>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Employment Record</w:t>
            </w:r>
          </w:p>
        </w:tc>
        <w:tc>
          <w:tcPr>
            <w:tcW w:w="6446" w:type="dxa"/>
            <w:gridSpan w:val="9"/>
          </w:tcPr>
          <w:p w:rsidR="00772314" w:rsidRPr="0053013C" w:rsidRDefault="008B260F">
            <w:pPr>
              <w:pStyle w:val="Normal1"/>
              <w:ind w:right="90"/>
              <w:rPr>
                <w:rFonts w:ascii="Arial" w:eastAsia="Arial" w:hAnsi="Arial" w:cs="Arial"/>
                <w:sz w:val="22"/>
                <w:szCs w:val="22"/>
              </w:rPr>
            </w:pPr>
            <w:r w:rsidRPr="0053013C">
              <w:rPr>
                <w:rFonts w:ascii="Arial" w:eastAsia="Arial" w:hAnsi="Arial" w:cs="Arial"/>
                <w:sz w:val="22"/>
                <w:szCs w:val="22"/>
              </w:rPr>
              <w:t>[Starting with present position, list in reverse order every employment held by the consultant since graduation, giving for each employment (see format here below):  dates of employment, name of employing organization, positions held.]</w:t>
            </w:r>
          </w:p>
        </w:tc>
      </w:tr>
      <w:tr w:rsidR="00772314" w:rsidRPr="0053013C">
        <w:tc>
          <w:tcPr>
            <w:tcW w:w="2842" w:type="dxa"/>
          </w:tcPr>
          <w:p w:rsidR="00772314" w:rsidRPr="0053013C" w:rsidRDefault="00772314">
            <w:pPr>
              <w:pStyle w:val="Normal1"/>
              <w:widowControl w:val="0"/>
              <w:ind w:left="360" w:hanging="360"/>
              <w:rPr>
                <w:rFonts w:ascii="Arial" w:eastAsia="Arial" w:hAnsi="Arial" w:cs="Arial"/>
                <w:sz w:val="22"/>
                <w:szCs w:val="22"/>
              </w:rPr>
            </w:pPr>
          </w:p>
        </w:tc>
        <w:tc>
          <w:tcPr>
            <w:tcW w:w="2306" w:type="dxa"/>
            <w:gridSpan w:val="2"/>
          </w:tcPr>
          <w:p w:rsidR="00772314" w:rsidRPr="0053013C" w:rsidRDefault="00772314">
            <w:pPr>
              <w:pStyle w:val="Normal1"/>
              <w:rPr>
                <w:rFonts w:ascii="Arial" w:eastAsia="Arial" w:hAnsi="Arial" w:cs="Arial"/>
                <w:sz w:val="22"/>
                <w:szCs w:val="22"/>
              </w:rPr>
            </w:pPr>
          </w:p>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From [month] [year]:</w:t>
            </w:r>
          </w:p>
        </w:tc>
        <w:tc>
          <w:tcPr>
            <w:tcW w:w="4140" w:type="dxa"/>
            <w:gridSpan w:val="7"/>
          </w:tcPr>
          <w:p w:rsidR="00772314" w:rsidRPr="0053013C" w:rsidRDefault="00772314">
            <w:pPr>
              <w:pStyle w:val="Normal1"/>
              <w:rPr>
                <w:rFonts w:ascii="Arial" w:eastAsia="Arial" w:hAnsi="Arial" w:cs="Arial"/>
                <w:sz w:val="22"/>
                <w:szCs w:val="22"/>
              </w:rPr>
            </w:pPr>
          </w:p>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To [</w:t>
            </w:r>
            <w:proofErr w:type="gramStart"/>
            <w:r w:rsidRPr="0053013C">
              <w:rPr>
                <w:rFonts w:ascii="Arial" w:eastAsia="Arial" w:hAnsi="Arial" w:cs="Arial"/>
                <w:sz w:val="22"/>
                <w:szCs w:val="22"/>
              </w:rPr>
              <w:t>month]  [</w:t>
            </w:r>
            <w:proofErr w:type="gramEnd"/>
            <w:r w:rsidRPr="0053013C">
              <w:rPr>
                <w:rFonts w:ascii="Arial" w:eastAsia="Arial" w:hAnsi="Arial" w:cs="Arial"/>
                <w:sz w:val="22"/>
                <w:szCs w:val="22"/>
              </w:rPr>
              <w:t>year]:</w:t>
            </w:r>
          </w:p>
        </w:tc>
      </w:tr>
      <w:tr w:rsidR="00772314" w:rsidRPr="0053013C">
        <w:tc>
          <w:tcPr>
            <w:tcW w:w="2842" w:type="dxa"/>
          </w:tcPr>
          <w:p w:rsidR="00772314" w:rsidRPr="0053013C" w:rsidRDefault="00772314">
            <w:pPr>
              <w:pStyle w:val="Normal1"/>
              <w:widowControl w:val="0"/>
              <w:ind w:left="360" w:hanging="360"/>
              <w:rPr>
                <w:rFonts w:ascii="Arial" w:eastAsia="Arial" w:hAnsi="Arial" w:cs="Arial"/>
                <w:sz w:val="22"/>
                <w:szCs w:val="22"/>
              </w:rPr>
            </w:pPr>
          </w:p>
        </w:tc>
        <w:tc>
          <w:tcPr>
            <w:tcW w:w="6446" w:type="dxa"/>
            <w:gridSpan w:val="9"/>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Employer:</w:t>
            </w:r>
          </w:p>
        </w:tc>
      </w:tr>
      <w:tr w:rsidR="00772314" w:rsidRPr="0053013C">
        <w:tc>
          <w:tcPr>
            <w:tcW w:w="2842" w:type="dxa"/>
          </w:tcPr>
          <w:p w:rsidR="00772314" w:rsidRPr="0053013C" w:rsidRDefault="00772314">
            <w:pPr>
              <w:pStyle w:val="Normal1"/>
              <w:widowControl w:val="0"/>
              <w:ind w:left="360" w:hanging="360"/>
              <w:rPr>
                <w:rFonts w:ascii="Arial" w:eastAsia="Arial" w:hAnsi="Arial" w:cs="Arial"/>
                <w:sz w:val="22"/>
                <w:szCs w:val="22"/>
              </w:rPr>
            </w:pPr>
          </w:p>
        </w:tc>
        <w:tc>
          <w:tcPr>
            <w:tcW w:w="6446" w:type="dxa"/>
            <w:gridSpan w:val="9"/>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Position(s) held:</w:t>
            </w:r>
          </w:p>
          <w:p w:rsidR="00772314" w:rsidRPr="0053013C" w:rsidRDefault="00772314">
            <w:pPr>
              <w:pStyle w:val="Normal1"/>
              <w:rPr>
                <w:rFonts w:ascii="Arial" w:eastAsia="Arial" w:hAnsi="Arial" w:cs="Arial"/>
                <w:sz w:val="22"/>
                <w:szCs w:val="22"/>
              </w:rPr>
            </w:pPr>
          </w:p>
        </w:tc>
      </w:tr>
      <w:tr w:rsidR="00772314" w:rsidRPr="0053013C">
        <w:trPr>
          <w:trHeight w:val="1260"/>
        </w:trPr>
        <w:tc>
          <w:tcPr>
            <w:tcW w:w="2842" w:type="dxa"/>
          </w:tcPr>
          <w:p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Work undertaken that best illustrates capability to handle the tasks assigned:</w:t>
            </w:r>
          </w:p>
        </w:tc>
        <w:tc>
          <w:tcPr>
            <w:tcW w:w="6446" w:type="dxa"/>
            <w:gridSpan w:val="9"/>
          </w:tcPr>
          <w:p w:rsidR="00772314" w:rsidRPr="0053013C" w:rsidRDefault="008B260F">
            <w:pPr>
              <w:pStyle w:val="Normal1"/>
              <w:widowControl w:val="0"/>
              <w:spacing w:before="120" w:after="120"/>
              <w:rPr>
                <w:rFonts w:ascii="Arial" w:eastAsia="Arial" w:hAnsi="Arial" w:cs="Arial"/>
                <w:sz w:val="22"/>
                <w:szCs w:val="22"/>
              </w:rPr>
            </w:pPr>
            <w:r w:rsidRPr="0053013C">
              <w:rPr>
                <w:rFonts w:ascii="Arial" w:eastAsia="Arial" w:hAnsi="Arial" w:cs="Arial"/>
                <w:sz w:val="22"/>
                <w:szCs w:val="22"/>
              </w:rPr>
              <w:t>[Among the assignments in which the consultant has been involved, indicate the following information for those assignments that best illustrate his/her capability to handle the tasks listed in the TOR]</w:t>
            </w:r>
          </w:p>
        </w:tc>
      </w:tr>
      <w:tr w:rsidR="00772314" w:rsidRPr="0053013C">
        <w:tc>
          <w:tcPr>
            <w:tcW w:w="2842" w:type="dxa"/>
          </w:tcPr>
          <w:p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Name of assignment or project:</w:t>
            </w:r>
          </w:p>
        </w:tc>
        <w:tc>
          <w:tcPr>
            <w:tcW w:w="3060" w:type="dxa"/>
            <w:gridSpan w:val="6"/>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Year:</w:t>
            </w:r>
          </w:p>
          <w:p w:rsidR="00772314" w:rsidRPr="0053013C" w:rsidRDefault="00772314">
            <w:pPr>
              <w:pStyle w:val="Normal1"/>
              <w:rPr>
                <w:rFonts w:ascii="Arial" w:eastAsia="Arial" w:hAnsi="Arial" w:cs="Arial"/>
                <w:sz w:val="22"/>
                <w:szCs w:val="22"/>
              </w:rPr>
            </w:pPr>
          </w:p>
        </w:tc>
        <w:tc>
          <w:tcPr>
            <w:tcW w:w="3060" w:type="dxa"/>
            <w:gridSpan w:val="6"/>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Location:</w:t>
            </w:r>
          </w:p>
        </w:tc>
        <w:tc>
          <w:tcPr>
            <w:tcW w:w="3060" w:type="dxa"/>
            <w:gridSpan w:val="6"/>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Client:</w:t>
            </w:r>
          </w:p>
        </w:tc>
        <w:tc>
          <w:tcPr>
            <w:tcW w:w="3060" w:type="dxa"/>
            <w:gridSpan w:val="6"/>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Main project features:</w:t>
            </w:r>
          </w:p>
        </w:tc>
        <w:tc>
          <w:tcPr>
            <w:tcW w:w="3060" w:type="dxa"/>
            <w:gridSpan w:val="6"/>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Position held:</w:t>
            </w:r>
          </w:p>
        </w:tc>
        <w:tc>
          <w:tcPr>
            <w:tcW w:w="3060" w:type="dxa"/>
            <w:gridSpan w:val="6"/>
          </w:tcPr>
          <w:p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tc>
          <w:tcPr>
            <w:tcW w:w="2842" w:type="dxa"/>
          </w:tcPr>
          <w:p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activities/tasks performed:</w:t>
            </w:r>
          </w:p>
        </w:tc>
        <w:tc>
          <w:tcPr>
            <w:tcW w:w="3060" w:type="dxa"/>
            <w:gridSpan w:val="6"/>
          </w:tcPr>
          <w:p w:rsidR="00772314" w:rsidRPr="0053013C" w:rsidRDefault="00772314">
            <w:pPr>
              <w:pStyle w:val="Normal1"/>
              <w:widowControl w:val="0"/>
              <w:spacing w:before="120" w:after="120"/>
              <w:jc w:val="both"/>
              <w:rPr>
                <w:rFonts w:ascii="Arial" w:eastAsia="Arial" w:hAnsi="Arial" w:cs="Arial"/>
                <w:sz w:val="22"/>
                <w:szCs w:val="22"/>
              </w:rPr>
            </w:pPr>
          </w:p>
        </w:tc>
      </w:tr>
    </w:tbl>
    <w:p w:rsidR="00772314" w:rsidRPr="0053013C" w:rsidRDefault="00772314">
      <w:pPr>
        <w:pStyle w:val="Normal1"/>
        <w:tabs>
          <w:tab w:val="right" w:pos="8640"/>
        </w:tabs>
        <w:ind w:hanging="720"/>
        <w:jc w:val="both"/>
        <w:rPr>
          <w:rFonts w:ascii="Arial" w:eastAsia="Arial" w:hAnsi="Arial" w:cs="Arial"/>
          <w:sz w:val="22"/>
          <w:szCs w:val="22"/>
        </w:rPr>
      </w:pPr>
    </w:p>
    <w:p w:rsidR="00772314" w:rsidRPr="0053013C" w:rsidRDefault="008B260F">
      <w:pPr>
        <w:pStyle w:val="Normal1"/>
        <w:widowControl w:val="0"/>
        <w:numPr>
          <w:ilvl w:val="0"/>
          <w:numId w:val="2"/>
        </w:numPr>
        <w:spacing w:after="200" w:line="276" w:lineRule="auto"/>
        <w:ind w:left="360"/>
        <w:jc w:val="both"/>
        <w:rPr>
          <w:rFonts w:ascii="Arial" w:eastAsia="Arial" w:hAnsi="Arial" w:cs="Arial"/>
          <w:sz w:val="22"/>
          <w:szCs w:val="22"/>
        </w:rPr>
      </w:pPr>
      <w:r w:rsidRPr="0053013C">
        <w:rPr>
          <w:rFonts w:ascii="Arial" w:eastAsia="Arial" w:hAnsi="Arial" w:cs="Arial"/>
          <w:sz w:val="22"/>
          <w:szCs w:val="22"/>
        </w:rPr>
        <w:t>References: [</w:t>
      </w:r>
      <w:r w:rsidRPr="0053013C">
        <w:rPr>
          <w:rFonts w:ascii="Arial" w:eastAsia="Arial" w:hAnsi="Arial" w:cs="Arial"/>
          <w:i/>
          <w:sz w:val="22"/>
          <w:szCs w:val="22"/>
        </w:rPr>
        <w:t>List at least three individual references with substantial knowledge of your work. Include each reference’s name, title, phone and e-mail contact information. MFK reserves the right to contact other sources as well as to check references, in particular for performance on any relevant MCC-funded projects.</w:t>
      </w:r>
      <w:r w:rsidRPr="0053013C">
        <w:rPr>
          <w:rFonts w:ascii="Arial" w:eastAsia="Arial" w:hAnsi="Arial" w:cs="Arial"/>
          <w:sz w:val="22"/>
          <w:szCs w:val="22"/>
        </w:rPr>
        <w:t>]</w:t>
      </w:r>
    </w:p>
    <w:p w:rsidR="00772314" w:rsidRPr="0053013C" w:rsidRDefault="00772314">
      <w:pPr>
        <w:pStyle w:val="Normal1"/>
        <w:tabs>
          <w:tab w:val="left" w:pos="360"/>
        </w:tabs>
        <w:ind w:hanging="720"/>
        <w:jc w:val="both"/>
        <w:rPr>
          <w:rFonts w:ascii="Arial" w:eastAsia="Arial" w:hAnsi="Arial" w:cs="Arial"/>
          <w:b/>
          <w:sz w:val="22"/>
          <w:szCs w:val="22"/>
        </w:rPr>
      </w:pPr>
    </w:p>
    <w:p w:rsidR="00772314" w:rsidRPr="0053013C" w:rsidRDefault="008B260F">
      <w:pPr>
        <w:pStyle w:val="Normal1"/>
        <w:widowControl w:val="0"/>
        <w:numPr>
          <w:ilvl w:val="0"/>
          <w:numId w:val="2"/>
        </w:numPr>
        <w:spacing w:after="200" w:line="276" w:lineRule="auto"/>
        <w:ind w:left="540" w:hanging="540"/>
        <w:jc w:val="both"/>
        <w:rPr>
          <w:rFonts w:ascii="Arial" w:eastAsia="Arial" w:hAnsi="Arial" w:cs="Arial"/>
          <w:sz w:val="22"/>
          <w:szCs w:val="22"/>
        </w:rPr>
      </w:pPr>
      <w:r w:rsidRPr="0053013C">
        <w:rPr>
          <w:rFonts w:ascii="Arial" w:eastAsia="Arial" w:hAnsi="Arial" w:cs="Arial"/>
          <w:sz w:val="22"/>
          <w:szCs w:val="22"/>
        </w:rPr>
        <w:t>Certification:</w:t>
      </w:r>
    </w:p>
    <w:p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I, the undersigned, certify that to the best of my knowledge and belief, this CV correctly describes me, my qualifications, and my experience.  I understand that any wilful misstatement described herein may lead to my disqualification or dismissal, if engaged.</w:t>
      </w:r>
    </w:p>
    <w:p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 xml:space="preserve">I, the undersigned, hereby declare that I agree to participate in the above-mentioned assignment.  I further declare that I am able and willing to work for the period foreseen in the above referenced Request for Consultants’ Qualifications. </w:t>
      </w:r>
    </w:p>
    <w:tbl>
      <w:tblPr>
        <w:tblStyle w:val="a0"/>
        <w:tblW w:w="9240" w:type="dxa"/>
        <w:tblLayout w:type="fixed"/>
        <w:tblLook w:val="0400" w:firstRow="0" w:lastRow="0" w:firstColumn="0" w:lastColumn="0" w:noHBand="0" w:noVBand="1"/>
      </w:tblPr>
      <w:tblGrid>
        <w:gridCol w:w="4620"/>
        <w:gridCol w:w="4620"/>
      </w:tblGrid>
      <w:tr w:rsidR="00772314" w:rsidRPr="0053013C">
        <w:tc>
          <w:tcPr>
            <w:tcW w:w="4620" w:type="dxa"/>
          </w:tcPr>
          <w:p w:rsidR="00772314" w:rsidRPr="0053013C" w:rsidRDefault="00772314">
            <w:pPr>
              <w:pStyle w:val="Normal1"/>
              <w:widowControl w:val="0"/>
              <w:spacing w:before="120" w:after="120"/>
              <w:jc w:val="both"/>
              <w:rPr>
                <w:rFonts w:ascii="Arial" w:eastAsia="Arial" w:hAnsi="Arial" w:cs="Arial"/>
                <w:sz w:val="22"/>
                <w:szCs w:val="22"/>
              </w:rPr>
            </w:pPr>
          </w:p>
        </w:tc>
        <w:tc>
          <w:tcPr>
            <w:tcW w:w="4620" w:type="dxa"/>
          </w:tcPr>
          <w:p w:rsidR="00772314" w:rsidRPr="0053013C" w:rsidRDefault="00772314">
            <w:pPr>
              <w:pStyle w:val="Normal1"/>
              <w:widowControl w:val="0"/>
              <w:spacing w:before="120" w:after="120"/>
              <w:jc w:val="both"/>
              <w:rPr>
                <w:rFonts w:ascii="Arial" w:eastAsia="Arial" w:hAnsi="Arial" w:cs="Arial"/>
                <w:sz w:val="22"/>
                <w:szCs w:val="22"/>
              </w:rPr>
            </w:pPr>
          </w:p>
        </w:tc>
      </w:tr>
    </w:tbl>
    <w:p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__________________________________</w:t>
      </w:r>
    </w:p>
    <w:p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 xml:space="preserve">Signature </w:t>
      </w:r>
    </w:p>
    <w:p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Date:</w:t>
      </w:r>
    </w:p>
    <w:p w:rsidR="00772314" w:rsidRPr="0053013C" w:rsidRDefault="00772314">
      <w:pPr>
        <w:pStyle w:val="Normal1"/>
        <w:widowControl w:val="0"/>
        <w:spacing w:before="120" w:after="120"/>
        <w:jc w:val="both"/>
        <w:rPr>
          <w:rFonts w:ascii="Arial" w:eastAsia="Arial" w:hAnsi="Arial" w:cs="Arial"/>
          <w:sz w:val="22"/>
          <w:szCs w:val="22"/>
        </w:rPr>
      </w:pPr>
    </w:p>
    <w:p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Address:</w:t>
      </w:r>
    </w:p>
    <w:p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Tel:</w:t>
      </w:r>
    </w:p>
    <w:p w:rsidR="00772314" w:rsidRDefault="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E-Mail:</w:t>
      </w:r>
    </w:p>
    <w:sectPr w:rsidR="00772314" w:rsidSect="00A02E07">
      <w:footerReference w:type="default" r:id="rId12"/>
      <w:pgSz w:w="11906" w:h="16838"/>
      <w:pgMar w:top="108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C1" w:rsidRDefault="005C5FC1" w:rsidP="00772314">
      <w:r>
        <w:separator/>
      </w:r>
    </w:p>
  </w:endnote>
  <w:endnote w:type="continuationSeparator" w:id="0">
    <w:p w:rsidR="005C5FC1" w:rsidRDefault="005C5FC1" w:rsidP="007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314" w:rsidRDefault="00772314">
    <w:pPr>
      <w:pStyle w:val="Normal1"/>
      <w:widowControl w:val="0"/>
      <w:pBdr>
        <w:top w:val="nil"/>
        <w:left w:val="nil"/>
        <w:bottom w:val="nil"/>
        <w:right w:val="nil"/>
        <w:between w:val="nil"/>
      </w:pBdr>
      <w:spacing w:line="276" w:lineRule="auto"/>
      <w:rPr>
        <w:rFonts w:ascii="Arial" w:eastAsia="Arial" w:hAnsi="Arial" w:cs="Arial"/>
        <w:sz w:val="22"/>
        <w:szCs w:val="22"/>
      </w:rPr>
    </w:pPr>
  </w:p>
  <w:tbl>
    <w:tblPr>
      <w:tblStyle w:val="a1"/>
      <w:tblW w:w="9026" w:type="dxa"/>
      <w:tblBorders>
        <w:top w:val="single" w:sz="18" w:space="0" w:color="808080"/>
        <w:insideV w:val="single" w:sz="18" w:space="0" w:color="808080"/>
      </w:tblBorders>
      <w:tblLayout w:type="fixed"/>
      <w:tblLook w:val="0400" w:firstRow="0" w:lastRow="0" w:firstColumn="0" w:lastColumn="0" w:noHBand="0" w:noVBand="1"/>
    </w:tblPr>
    <w:tblGrid>
      <w:gridCol w:w="553"/>
      <w:gridCol w:w="8473"/>
    </w:tblGrid>
    <w:tr w:rsidR="00772314">
      <w:tc>
        <w:tcPr>
          <w:tcW w:w="553" w:type="dxa"/>
        </w:tcPr>
        <w:p w:rsidR="00772314" w:rsidRDefault="00772314">
          <w:pPr>
            <w:pStyle w:val="Normal1"/>
            <w:pBdr>
              <w:top w:val="nil"/>
              <w:left w:val="nil"/>
              <w:bottom w:val="nil"/>
              <w:right w:val="nil"/>
              <w:between w:val="nil"/>
            </w:pBdr>
            <w:tabs>
              <w:tab w:val="center" w:pos="4513"/>
              <w:tab w:val="right" w:pos="9026"/>
            </w:tabs>
            <w:jc w:val="right"/>
            <w:rPr>
              <w:b/>
              <w:color w:val="4F81BD"/>
              <w:sz w:val="32"/>
              <w:szCs w:val="32"/>
            </w:rPr>
          </w:pPr>
          <w:r>
            <w:rPr>
              <w:color w:val="000000"/>
            </w:rPr>
            <w:fldChar w:fldCharType="begin"/>
          </w:r>
          <w:r w:rsidR="008B260F">
            <w:rPr>
              <w:color w:val="000000"/>
            </w:rPr>
            <w:instrText>PAGE</w:instrText>
          </w:r>
          <w:r>
            <w:rPr>
              <w:color w:val="000000"/>
            </w:rPr>
            <w:fldChar w:fldCharType="separate"/>
          </w:r>
          <w:r w:rsidR="00EC1F69">
            <w:rPr>
              <w:noProof/>
              <w:color w:val="000000"/>
            </w:rPr>
            <w:t>3</w:t>
          </w:r>
          <w:r>
            <w:rPr>
              <w:color w:val="000000"/>
            </w:rPr>
            <w:fldChar w:fldCharType="end"/>
          </w:r>
        </w:p>
      </w:tc>
      <w:tc>
        <w:tcPr>
          <w:tcW w:w="8473" w:type="dxa"/>
        </w:tcPr>
        <w:p w:rsidR="00772314" w:rsidRDefault="008B260F">
          <w:pPr>
            <w:pStyle w:val="Normal1"/>
            <w:pBdr>
              <w:top w:val="nil"/>
              <w:left w:val="nil"/>
              <w:bottom w:val="nil"/>
              <w:right w:val="nil"/>
              <w:between w:val="nil"/>
            </w:pBdr>
            <w:tabs>
              <w:tab w:val="center" w:pos="4513"/>
              <w:tab w:val="right" w:pos="9026"/>
            </w:tabs>
            <w:rPr>
              <w:rFonts w:ascii="Calibri" w:eastAsia="Calibri" w:hAnsi="Calibri" w:cs="Calibri"/>
              <w:i/>
              <w:color w:val="404040"/>
              <w:sz w:val="20"/>
              <w:szCs w:val="20"/>
            </w:rPr>
          </w:pPr>
          <w:r>
            <w:rPr>
              <w:rFonts w:ascii="Calibri" w:eastAsia="Calibri" w:hAnsi="Calibri" w:cs="Calibri"/>
              <w:i/>
              <w:color w:val="000000"/>
              <w:sz w:val="20"/>
              <w:szCs w:val="20"/>
            </w:rPr>
            <w:t>RCQ- MFK - 0</w:t>
          </w:r>
          <w:r>
            <w:rPr>
              <w:rFonts w:ascii="Calibri" w:eastAsia="Calibri" w:hAnsi="Calibri" w:cs="Calibri"/>
              <w:i/>
              <w:sz w:val="20"/>
              <w:szCs w:val="20"/>
            </w:rPr>
            <w:t>12</w:t>
          </w:r>
          <w:r>
            <w:rPr>
              <w:rFonts w:ascii="Calibri" w:eastAsia="Calibri" w:hAnsi="Calibri" w:cs="Calibri"/>
              <w:i/>
              <w:color w:val="000000"/>
              <w:sz w:val="20"/>
              <w:szCs w:val="20"/>
            </w:rPr>
            <w:t xml:space="preserve">: Individual </w:t>
          </w:r>
          <w:r>
            <w:rPr>
              <w:rFonts w:ascii="Calibri" w:eastAsia="Calibri" w:hAnsi="Calibri" w:cs="Calibri"/>
              <w:i/>
              <w:sz w:val="20"/>
              <w:szCs w:val="20"/>
            </w:rPr>
            <w:t>Data Expert/ Instructor</w:t>
          </w:r>
        </w:p>
      </w:tc>
    </w:tr>
  </w:tbl>
  <w:p w:rsidR="00772314" w:rsidRDefault="00772314">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C1" w:rsidRDefault="005C5FC1" w:rsidP="00772314">
      <w:r>
        <w:separator/>
      </w:r>
    </w:p>
  </w:footnote>
  <w:footnote w:type="continuationSeparator" w:id="0">
    <w:p w:rsidR="005C5FC1" w:rsidRDefault="005C5FC1" w:rsidP="0077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D008C"/>
    <w:multiLevelType w:val="multilevel"/>
    <w:tmpl w:val="492CA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C06361"/>
    <w:multiLevelType w:val="multilevel"/>
    <w:tmpl w:val="82B2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761EC0"/>
    <w:multiLevelType w:val="multilevel"/>
    <w:tmpl w:val="9036130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14"/>
    <w:rsid w:val="0053013C"/>
    <w:rsid w:val="005C5FC1"/>
    <w:rsid w:val="00772314"/>
    <w:rsid w:val="008404AF"/>
    <w:rsid w:val="008B260F"/>
    <w:rsid w:val="00A02E07"/>
    <w:rsid w:val="00AA5DDD"/>
    <w:rsid w:val="00AC3472"/>
    <w:rsid w:val="00EC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4802"/>
  <w15:docId w15:val="{5CF6B89B-6C1D-4C74-8D4F-8BF8A5A5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772314"/>
    <w:pPr>
      <w:keepNext/>
      <w:keepLines/>
      <w:spacing w:after="360"/>
      <w:jc w:val="center"/>
      <w:outlineLvl w:val="0"/>
    </w:pPr>
    <w:rPr>
      <w:b/>
      <w:sz w:val="32"/>
      <w:szCs w:val="32"/>
    </w:rPr>
  </w:style>
  <w:style w:type="paragraph" w:styleId="Heading2">
    <w:name w:val="heading 2"/>
    <w:basedOn w:val="Normal1"/>
    <w:next w:val="Normal1"/>
    <w:rsid w:val="00772314"/>
    <w:pPr>
      <w:keepNext/>
      <w:keepLines/>
      <w:spacing w:after="360"/>
      <w:jc w:val="center"/>
      <w:outlineLvl w:val="1"/>
    </w:pPr>
    <w:rPr>
      <w:b/>
      <w:sz w:val="28"/>
      <w:szCs w:val="28"/>
    </w:rPr>
  </w:style>
  <w:style w:type="paragraph" w:styleId="Heading3">
    <w:name w:val="heading 3"/>
    <w:basedOn w:val="Normal1"/>
    <w:next w:val="Normal1"/>
    <w:rsid w:val="00772314"/>
    <w:pPr>
      <w:keepNext/>
      <w:keepLines/>
      <w:spacing w:before="120" w:after="120"/>
      <w:outlineLvl w:val="2"/>
    </w:pPr>
    <w:rPr>
      <w:b/>
    </w:rPr>
  </w:style>
  <w:style w:type="paragraph" w:styleId="Heading4">
    <w:name w:val="heading 4"/>
    <w:basedOn w:val="Normal1"/>
    <w:next w:val="Normal1"/>
    <w:rsid w:val="00772314"/>
    <w:pPr>
      <w:keepNext/>
      <w:keepLines/>
      <w:spacing w:before="120" w:after="240"/>
      <w:outlineLvl w:val="3"/>
    </w:pPr>
    <w:rPr>
      <w:b/>
      <w:i/>
    </w:rPr>
  </w:style>
  <w:style w:type="paragraph" w:styleId="Heading5">
    <w:name w:val="heading 5"/>
    <w:basedOn w:val="Normal1"/>
    <w:next w:val="Normal1"/>
    <w:rsid w:val="00772314"/>
    <w:pPr>
      <w:spacing w:after="240"/>
      <w:outlineLvl w:val="4"/>
    </w:pPr>
  </w:style>
  <w:style w:type="paragraph" w:styleId="Heading6">
    <w:name w:val="heading 6"/>
    <w:basedOn w:val="Normal1"/>
    <w:next w:val="Normal1"/>
    <w:rsid w:val="00772314"/>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2314"/>
  </w:style>
  <w:style w:type="paragraph" w:styleId="Title">
    <w:name w:val="Title"/>
    <w:basedOn w:val="Normal1"/>
    <w:next w:val="Normal1"/>
    <w:rsid w:val="00772314"/>
    <w:pPr>
      <w:tabs>
        <w:tab w:val="right" w:pos="8640"/>
      </w:tabs>
      <w:jc w:val="center"/>
    </w:pPr>
    <w:rPr>
      <w:b/>
      <w:sz w:val="36"/>
      <w:szCs w:val="36"/>
    </w:rPr>
  </w:style>
  <w:style w:type="paragraph" w:styleId="Subtitle">
    <w:name w:val="Subtitle"/>
    <w:basedOn w:val="Normal1"/>
    <w:next w:val="Normal1"/>
    <w:rsid w:val="00772314"/>
    <w:pPr>
      <w:keepNext/>
      <w:keepLines/>
      <w:spacing w:before="360" w:after="80"/>
    </w:pPr>
    <w:rPr>
      <w:rFonts w:ascii="Georgia" w:eastAsia="Georgia" w:hAnsi="Georgia" w:cs="Georgia"/>
      <w:i/>
      <w:color w:val="666666"/>
      <w:sz w:val="48"/>
      <w:szCs w:val="48"/>
    </w:rPr>
  </w:style>
  <w:style w:type="table" w:customStyle="1" w:styleId="a">
    <w:basedOn w:val="TableNormal"/>
    <w:rsid w:val="00772314"/>
    <w:tblPr>
      <w:tblStyleRowBandSize w:val="1"/>
      <w:tblStyleColBandSize w:val="1"/>
      <w:tblCellMar>
        <w:left w:w="115" w:type="dxa"/>
        <w:right w:w="115" w:type="dxa"/>
      </w:tblCellMar>
    </w:tblPr>
  </w:style>
  <w:style w:type="table" w:customStyle="1" w:styleId="a0">
    <w:basedOn w:val="TableNormal"/>
    <w:rsid w:val="00772314"/>
    <w:tblPr>
      <w:tblStyleRowBandSize w:val="1"/>
      <w:tblStyleColBandSize w:val="1"/>
      <w:tblCellMar>
        <w:left w:w="115" w:type="dxa"/>
        <w:right w:w="115" w:type="dxa"/>
      </w:tblCellMar>
    </w:tblPr>
  </w:style>
  <w:style w:type="table" w:customStyle="1" w:styleId="a1">
    <w:basedOn w:val="TableNormal"/>
    <w:rsid w:val="00772314"/>
    <w:tblPr>
      <w:tblStyleRowBandSize w:val="1"/>
      <w:tblStyleColBandSize w:val="1"/>
      <w:tblCellMar>
        <w:left w:w="115" w:type="dxa"/>
        <w:right w:w="115" w:type="dxa"/>
      </w:tblCellMar>
    </w:tblPr>
  </w:style>
  <w:style w:type="paragraph" w:styleId="ListParagraph">
    <w:name w:val="List Paragraph"/>
    <w:basedOn w:val="Normal"/>
    <w:uiPriority w:val="34"/>
    <w:qFormat/>
    <w:rsid w:val="00EC1F69"/>
    <w:pPr>
      <w:ind w:left="720"/>
      <w:contextualSpacing/>
    </w:pPr>
  </w:style>
  <w:style w:type="paragraph" w:styleId="Header">
    <w:name w:val="header"/>
    <w:basedOn w:val="Normal"/>
    <w:link w:val="HeaderChar"/>
    <w:uiPriority w:val="99"/>
    <w:unhideWhenUsed/>
    <w:rsid w:val="00AC3472"/>
    <w:pPr>
      <w:tabs>
        <w:tab w:val="center" w:pos="4680"/>
        <w:tab w:val="right" w:pos="9360"/>
      </w:tabs>
    </w:pPr>
  </w:style>
  <w:style w:type="character" w:customStyle="1" w:styleId="HeaderChar">
    <w:name w:val="Header Char"/>
    <w:basedOn w:val="DefaultParagraphFont"/>
    <w:link w:val="Header"/>
    <w:uiPriority w:val="99"/>
    <w:rsid w:val="00AC3472"/>
  </w:style>
  <w:style w:type="paragraph" w:styleId="Footer">
    <w:name w:val="footer"/>
    <w:basedOn w:val="Normal"/>
    <w:link w:val="FooterChar"/>
    <w:uiPriority w:val="99"/>
    <w:unhideWhenUsed/>
    <w:rsid w:val="00AC3472"/>
    <w:pPr>
      <w:tabs>
        <w:tab w:val="center" w:pos="4680"/>
        <w:tab w:val="right" w:pos="9360"/>
      </w:tabs>
    </w:pPr>
  </w:style>
  <w:style w:type="character" w:customStyle="1" w:styleId="FooterChar">
    <w:name w:val="Footer Char"/>
    <w:basedOn w:val="DefaultParagraphFont"/>
    <w:link w:val="Footer"/>
    <w:uiPriority w:val="99"/>
    <w:rsid w:val="00AC3472"/>
  </w:style>
  <w:style w:type="paragraph" w:styleId="BalloonText">
    <w:name w:val="Balloon Text"/>
    <w:basedOn w:val="Normal"/>
    <w:link w:val="BalloonTextChar"/>
    <w:uiPriority w:val="99"/>
    <w:semiHidden/>
    <w:unhideWhenUsed/>
    <w:rsid w:val="00530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illenniumkosovo.org" TargetMode="External"/><Relationship Id="rId5" Type="http://schemas.openxmlformats.org/officeDocument/2006/relationships/footnotes" Target="footnotes.xml"/><Relationship Id="rId10" Type="http://schemas.openxmlformats.org/officeDocument/2006/relationships/hyperlink" Target="mailto:procurement@millenniumkosovo.org" TargetMode="External"/><Relationship Id="rId4" Type="http://schemas.openxmlformats.org/officeDocument/2006/relationships/webSettings" Target="webSettings.xml"/><Relationship Id="rId9" Type="http://schemas.openxmlformats.org/officeDocument/2006/relationships/hyperlink" Target="mailto:procurement@millenniumkosov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Genta</dc:creator>
  <cp:lastModifiedBy>arton qitaku</cp:lastModifiedBy>
  <cp:revision>4</cp:revision>
  <dcterms:created xsi:type="dcterms:W3CDTF">2018-08-14T11:29:00Z</dcterms:created>
  <dcterms:modified xsi:type="dcterms:W3CDTF">2018-08-16T14:24:00Z</dcterms:modified>
</cp:coreProperties>
</file>