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E64BF" w14:textId="44B22D7A" w:rsidR="00230CEA" w:rsidRPr="008065CB" w:rsidRDefault="009876FB" w:rsidP="00230CEA">
      <w:pPr>
        <w:ind w:left="436" w:right="969" w:firstLine="1004"/>
        <w:jc w:val="center"/>
        <w:rPr>
          <w:rFonts w:ascii="Arial" w:hAnsi="Arial" w:cs="Arial"/>
          <w:b/>
          <w:sz w:val="22"/>
          <w:szCs w:val="22"/>
        </w:rPr>
      </w:pPr>
      <w:bookmarkStart w:id="0" w:name="_GoBack"/>
      <w:r w:rsidRPr="008065CB">
        <w:rPr>
          <w:b/>
          <w:noProof/>
          <w:sz w:val="36"/>
          <w:szCs w:val="28"/>
        </w:rPr>
        <w:drawing>
          <wp:anchor distT="0" distB="0" distL="114300" distR="114300" simplePos="0" relativeHeight="251662336" behindDoc="0" locked="0" layoutInCell="1" allowOverlap="1" wp14:anchorId="10AF6261" wp14:editId="48767B10">
            <wp:simplePos x="0" y="0"/>
            <wp:positionH relativeFrom="column">
              <wp:posOffset>-400050</wp:posOffset>
            </wp:positionH>
            <wp:positionV relativeFrom="paragraph">
              <wp:posOffset>0</wp:posOffset>
            </wp:positionV>
            <wp:extent cx="1148443" cy="1164771"/>
            <wp:effectExtent l="0" t="0" r="0" b="0"/>
            <wp:wrapTopAndBottom/>
            <wp:docPr id="3" name="Picture 1" descr="C:\Users\kastriot.orana\AppData\Local\Microsoft\Windows\Temporary Internet Files\Content.Word\MF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triot.orana\AppData\Local\Microsoft\Windows\Temporary Internet Files\Content.Word\MFK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8443" cy="1164771"/>
                    </a:xfrm>
                    <a:prstGeom prst="rect">
                      <a:avLst/>
                    </a:prstGeom>
                    <a:noFill/>
                    <a:ln>
                      <a:noFill/>
                    </a:ln>
                  </pic:spPr>
                </pic:pic>
              </a:graphicData>
            </a:graphic>
          </wp:anchor>
        </w:drawing>
      </w:r>
    </w:p>
    <w:p w14:paraId="6493D999" w14:textId="77777777" w:rsidR="007A51D5" w:rsidRPr="008065CB" w:rsidRDefault="007A51D5" w:rsidP="00C046D7">
      <w:pPr>
        <w:ind w:left="90" w:right="-22"/>
        <w:jc w:val="center"/>
        <w:rPr>
          <w:rFonts w:ascii="Arial" w:hAnsi="Arial" w:cs="Arial"/>
          <w:b/>
          <w:sz w:val="22"/>
          <w:szCs w:val="22"/>
        </w:rPr>
      </w:pPr>
    </w:p>
    <w:p w14:paraId="7484EADD" w14:textId="77777777" w:rsidR="00987E9F" w:rsidRPr="008065CB" w:rsidRDefault="00987E9F" w:rsidP="00987E9F">
      <w:pPr>
        <w:ind w:left="90" w:right="-22"/>
        <w:jc w:val="center"/>
        <w:rPr>
          <w:rFonts w:asciiTheme="minorHAnsi" w:hAnsiTheme="minorHAnsi" w:cstheme="minorHAnsi"/>
          <w:b/>
          <w:sz w:val="36"/>
          <w:szCs w:val="32"/>
        </w:rPr>
      </w:pPr>
      <w:r w:rsidRPr="008065CB">
        <w:rPr>
          <w:rFonts w:asciiTheme="minorHAnsi" w:hAnsiTheme="minorHAnsi" w:cstheme="minorHAnsi"/>
          <w:b/>
          <w:sz w:val="36"/>
          <w:szCs w:val="32"/>
        </w:rPr>
        <w:t>REQUEST FOR CONSULTANTS’ QUALIFICATIONS</w:t>
      </w:r>
    </w:p>
    <w:p w14:paraId="170FB48D" w14:textId="77777777" w:rsidR="007A51D5" w:rsidRPr="008065CB" w:rsidRDefault="007A51D5" w:rsidP="00C046D7">
      <w:pPr>
        <w:ind w:left="90" w:right="-22"/>
        <w:jc w:val="center"/>
        <w:rPr>
          <w:rFonts w:ascii="Arial" w:hAnsi="Arial" w:cs="Arial"/>
          <w:b/>
          <w:sz w:val="22"/>
          <w:szCs w:val="22"/>
        </w:rPr>
      </w:pPr>
    </w:p>
    <w:p w14:paraId="508E4343" w14:textId="77777777" w:rsidR="00402E1A" w:rsidRPr="008065CB" w:rsidRDefault="00402E1A" w:rsidP="00C046D7">
      <w:pPr>
        <w:ind w:left="90" w:right="-22"/>
        <w:jc w:val="center"/>
        <w:rPr>
          <w:rFonts w:ascii="Arial" w:hAnsi="Arial" w:cs="Arial"/>
          <w:b/>
          <w:sz w:val="22"/>
          <w:szCs w:val="22"/>
        </w:rPr>
      </w:pPr>
    </w:p>
    <w:p w14:paraId="7CB74A76" w14:textId="77777777" w:rsidR="00402E1A" w:rsidRPr="008065CB" w:rsidRDefault="00402E1A" w:rsidP="00C046D7">
      <w:pPr>
        <w:ind w:left="90" w:right="-22"/>
        <w:jc w:val="center"/>
        <w:rPr>
          <w:rFonts w:ascii="Arial" w:hAnsi="Arial" w:cs="Arial"/>
          <w:b/>
          <w:sz w:val="22"/>
          <w:szCs w:val="22"/>
        </w:rPr>
      </w:pPr>
    </w:p>
    <w:p w14:paraId="1EB08B01" w14:textId="77777777" w:rsidR="00402E1A" w:rsidRPr="008065CB" w:rsidRDefault="00440AE1" w:rsidP="000921B7">
      <w:pPr>
        <w:ind w:left="2250" w:right="-22" w:firstLine="630"/>
        <w:rPr>
          <w:rFonts w:ascii="Arial" w:hAnsi="Arial" w:cs="Arial"/>
          <w:b/>
          <w:sz w:val="28"/>
          <w:szCs w:val="22"/>
        </w:rPr>
      </w:pPr>
      <w:r w:rsidRPr="008065CB">
        <w:rPr>
          <w:rFonts w:ascii="Arial" w:hAnsi="Arial" w:cs="Arial"/>
          <w:b/>
          <w:sz w:val="28"/>
          <w:szCs w:val="22"/>
        </w:rPr>
        <w:t>Legal</w:t>
      </w:r>
      <w:r w:rsidR="00402E1A" w:rsidRPr="008065CB">
        <w:rPr>
          <w:rFonts w:ascii="Arial" w:hAnsi="Arial" w:cs="Arial"/>
          <w:b/>
          <w:sz w:val="28"/>
          <w:szCs w:val="22"/>
        </w:rPr>
        <w:t xml:space="preserve"> Consultant for </w:t>
      </w:r>
    </w:p>
    <w:p w14:paraId="75D15BD5" w14:textId="4635C6B5" w:rsidR="00E1288B" w:rsidRPr="008065CB" w:rsidRDefault="00402E1A" w:rsidP="00C046D7">
      <w:pPr>
        <w:ind w:left="90" w:right="-22"/>
        <w:jc w:val="center"/>
        <w:rPr>
          <w:rFonts w:ascii="Arial" w:hAnsi="Arial" w:cs="Arial"/>
          <w:b/>
          <w:sz w:val="28"/>
          <w:szCs w:val="22"/>
        </w:rPr>
      </w:pPr>
      <w:r w:rsidRPr="008065CB">
        <w:rPr>
          <w:rFonts w:ascii="Arial" w:hAnsi="Arial" w:cs="Arial"/>
          <w:b/>
          <w:sz w:val="28"/>
          <w:szCs w:val="22"/>
        </w:rPr>
        <w:t>Millennium Foundation Kosovo</w:t>
      </w:r>
    </w:p>
    <w:p w14:paraId="1814D863" w14:textId="10FE628E" w:rsidR="001E5A5A" w:rsidRPr="008065CB" w:rsidRDefault="001E5A5A" w:rsidP="00C046D7">
      <w:pPr>
        <w:ind w:left="90" w:right="-22"/>
        <w:jc w:val="center"/>
        <w:rPr>
          <w:rFonts w:ascii="Arial" w:hAnsi="Arial" w:cs="Arial"/>
          <w:b/>
          <w:sz w:val="28"/>
          <w:szCs w:val="22"/>
        </w:rPr>
      </w:pPr>
      <w:r w:rsidRPr="008065CB">
        <w:rPr>
          <w:rFonts w:ascii="Arial" w:eastAsia="Calibri" w:hAnsi="Arial" w:cs="Arial"/>
          <w:b/>
          <w:sz w:val="22"/>
          <w:szCs w:val="22"/>
          <w:lang w:val="en-SG"/>
        </w:rPr>
        <w:t>RCQ-MFK- 00</w:t>
      </w:r>
      <w:r w:rsidR="00B42BEF" w:rsidRPr="008065CB">
        <w:rPr>
          <w:rFonts w:ascii="Arial" w:eastAsia="Calibri" w:hAnsi="Arial" w:cs="Arial"/>
          <w:b/>
          <w:sz w:val="22"/>
          <w:szCs w:val="22"/>
          <w:lang w:val="en-SG"/>
        </w:rPr>
        <w:t>2</w:t>
      </w:r>
    </w:p>
    <w:p w14:paraId="7BBCFC9A" w14:textId="77777777" w:rsidR="00427525" w:rsidRPr="008065CB" w:rsidRDefault="00427525" w:rsidP="001373C6">
      <w:pPr>
        <w:ind w:left="436" w:right="26" w:firstLine="1004"/>
        <w:jc w:val="right"/>
        <w:rPr>
          <w:rFonts w:ascii="Arial" w:hAnsi="Arial" w:cs="Arial"/>
          <w:b/>
          <w:sz w:val="22"/>
          <w:szCs w:val="22"/>
        </w:rPr>
      </w:pPr>
    </w:p>
    <w:p w14:paraId="1C339476" w14:textId="3FEC8918" w:rsidR="00D67DC7" w:rsidRPr="008065CB" w:rsidRDefault="00706BCB" w:rsidP="001373C6">
      <w:pPr>
        <w:ind w:left="436" w:right="26" w:firstLine="1004"/>
        <w:jc w:val="right"/>
        <w:rPr>
          <w:rFonts w:ascii="Arial" w:hAnsi="Arial" w:cs="Arial"/>
          <w:b/>
          <w:sz w:val="22"/>
          <w:szCs w:val="22"/>
        </w:rPr>
      </w:pPr>
      <w:r w:rsidRPr="008065CB">
        <w:rPr>
          <w:rFonts w:ascii="Arial" w:hAnsi="Arial" w:cs="Arial"/>
          <w:b/>
          <w:sz w:val="22"/>
          <w:szCs w:val="22"/>
        </w:rPr>
        <w:t>22</w:t>
      </w:r>
      <w:r w:rsidR="00987E9F" w:rsidRPr="008065CB">
        <w:rPr>
          <w:rFonts w:ascii="Arial" w:hAnsi="Arial" w:cs="Arial"/>
          <w:b/>
          <w:sz w:val="22"/>
          <w:szCs w:val="22"/>
        </w:rPr>
        <w:t xml:space="preserve"> </w:t>
      </w:r>
      <w:r w:rsidR="00402E1A" w:rsidRPr="008065CB">
        <w:rPr>
          <w:rFonts w:ascii="Arial" w:hAnsi="Arial" w:cs="Arial"/>
          <w:b/>
          <w:sz w:val="22"/>
          <w:szCs w:val="22"/>
        </w:rPr>
        <w:t>May 2018</w:t>
      </w:r>
    </w:p>
    <w:p w14:paraId="01D337BB" w14:textId="77777777" w:rsidR="00024077" w:rsidRPr="008065CB" w:rsidRDefault="00024077" w:rsidP="00024077">
      <w:pPr>
        <w:pStyle w:val="SimpleList"/>
        <w:numPr>
          <w:ilvl w:val="0"/>
          <w:numId w:val="0"/>
        </w:numPr>
        <w:ind w:left="426"/>
        <w:rPr>
          <w:rFonts w:ascii="Arial" w:hAnsi="Arial" w:cs="Arial"/>
          <w:sz w:val="22"/>
          <w:szCs w:val="22"/>
        </w:rPr>
      </w:pPr>
    </w:p>
    <w:p w14:paraId="1F0DB1A4" w14:textId="648C346C" w:rsidR="00EC0FA0" w:rsidRPr="008065CB" w:rsidRDefault="00EC0FA0" w:rsidP="00EC0FA0">
      <w:pPr>
        <w:pStyle w:val="SimpleList"/>
        <w:ind w:left="540" w:hanging="540"/>
        <w:rPr>
          <w:rFonts w:ascii="Arial" w:hAnsi="Arial" w:cs="Arial"/>
          <w:sz w:val="22"/>
          <w:szCs w:val="22"/>
        </w:rPr>
      </w:pPr>
      <w:r w:rsidRPr="008065CB">
        <w:rPr>
          <w:rFonts w:ascii="Arial" w:hAnsi="Arial" w:cs="Arial"/>
          <w:sz w:val="22"/>
          <w:szCs w:val="22"/>
        </w:rPr>
        <w:t xml:space="preserve">The Government of </w:t>
      </w:r>
      <w:r w:rsidR="00402E1A" w:rsidRPr="008065CB">
        <w:rPr>
          <w:rFonts w:ascii="Arial" w:hAnsi="Arial" w:cs="Arial"/>
          <w:sz w:val="22"/>
          <w:szCs w:val="22"/>
        </w:rPr>
        <w:t xml:space="preserve">Kosovo </w:t>
      </w:r>
      <w:r w:rsidRPr="008065CB">
        <w:rPr>
          <w:rFonts w:ascii="Arial" w:hAnsi="Arial" w:cs="Arial"/>
          <w:sz w:val="22"/>
          <w:szCs w:val="22"/>
        </w:rPr>
        <w:t xml:space="preserve">has established the Millennium </w:t>
      </w:r>
      <w:r w:rsidR="00402E1A" w:rsidRPr="008065CB">
        <w:rPr>
          <w:rFonts w:ascii="Arial" w:hAnsi="Arial" w:cs="Arial"/>
          <w:sz w:val="22"/>
          <w:szCs w:val="22"/>
        </w:rPr>
        <w:t xml:space="preserve">Foundation Kosovo </w:t>
      </w:r>
      <w:r w:rsidR="00376EE1" w:rsidRPr="008065CB">
        <w:rPr>
          <w:rFonts w:ascii="Arial" w:hAnsi="Arial" w:cs="Arial"/>
          <w:sz w:val="22"/>
          <w:szCs w:val="22"/>
        </w:rPr>
        <w:t xml:space="preserve">(MFK) </w:t>
      </w:r>
      <w:r w:rsidR="00402E1A" w:rsidRPr="008065CB">
        <w:rPr>
          <w:rFonts w:ascii="Arial" w:hAnsi="Arial" w:cs="Arial"/>
          <w:sz w:val="22"/>
          <w:szCs w:val="22"/>
        </w:rPr>
        <w:t>as an</w:t>
      </w:r>
      <w:r w:rsidRPr="008065CB">
        <w:rPr>
          <w:rFonts w:ascii="Arial" w:hAnsi="Arial" w:cs="Arial"/>
          <w:sz w:val="22"/>
          <w:szCs w:val="22"/>
        </w:rPr>
        <w:t xml:space="preserve"> autonomous entity with independent legal authority to oversee, manage, and implement a Threshold Program funded by the Millennium Challenge Corporation (</w:t>
      </w:r>
      <w:r w:rsidR="00475D07" w:rsidRPr="008065CB">
        <w:rPr>
          <w:rFonts w:ascii="Arial" w:hAnsi="Arial" w:cs="Arial"/>
          <w:sz w:val="22"/>
          <w:szCs w:val="22"/>
        </w:rPr>
        <w:t>“</w:t>
      </w:r>
      <w:r w:rsidRPr="008065CB">
        <w:rPr>
          <w:rFonts w:ascii="Arial" w:hAnsi="Arial" w:cs="Arial"/>
          <w:sz w:val="22"/>
          <w:szCs w:val="22"/>
        </w:rPr>
        <w:t>MCC</w:t>
      </w:r>
      <w:r w:rsidR="00475D07" w:rsidRPr="008065CB">
        <w:rPr>
          <w:rFonts w:ascii="Arial" w:hAnsi="Arial" w:cs="Arial"/>
          <w:sz w:val="22"/>
          <w:szCs w:val="22"/>
        </w:rPr>
        <w:t>”</w:t>
      </w:r>
      <w:r w:rsidRPr="008065CB">
        <w:rPr>
          <w:rFonts w:ascii="Arial" w:hAnsi="Arial" w:cs="Arial"/>
          <w:sz w:val="22"/>
          <w:szCs w:val="22"/>
        </w:rPr>
        <w:t xml:space="preserve">).  MCC is a U.S. government agency focused on assisting countries dedicated to good governance, economic freedom, and investments in people. </w:t>
      </w:r>
    </w:p>
    <w:p w14:paraId="6B64969A" w14:textId="77777777" w:rsidR="00406E11" w:rsidRPr="008065CB" w:rsidRDefault="00406E11" w:rsidP="00406E11">
      <w:pPr>
        <w:pStyle w:val="SimpleList"/>
        <w:numPr>
          <w:ilvl w:val="0"/>
          <w:numId w:val="0"/>
        </w:numPr>
        <w:ind w:left="540"/>
        <w:rPr>
          <w:rFonts w:ascii="Arial" w:hAnsi="Arial" w:cs="Arial"/>
          <w:sz w:val="22"/>
          <w:szCs w:val="22"/>
        </w:rPr>
      </w:pPr>
    </w:p>
    <w:p w14:paraId="0CF2815E" w14:textId="77777777" w:rsidR="00EC0FA0" w:rsidRPr="008065CB" w:rsidRDefault="00EC0FA0" w:rsidP="00EC0FA0">
      <w:pPr>
        <w:pStyle w:val="SimpleList"/>
        <w:ind w:left="540" w:hanging="540"/>
        <w:rPr>
          <w:rFonts w:ascii="Arial" w:hAnsi="Arial" w:cs="Arial"/>
          <w:sz w:val="22"/>
          <w:szCs w:val="22"/>
        </w:rPr>
      </w:pPr>
      <w:r w:rsidRPr="008065CB">
        <w:rPr>
          <w:rFonts w:ascii="Arial" w:hAnsi="Arial" w:cs="Arial"/>
          <w:sz w:val="22"/>
          <w:szCs w:val="22"/>
        </w:rPr>
        <w:t xml:space="preserve">The </w:t>
      </w:r>
      <w:r w:rsidR="00402E1A" w:rsidRPr="008065CB">
        <w:rPr>
          <w:rFonts w:ascii="Arial" w:hAnsi="Arial" w:cs="Arial"/>
          <w:sz w:val="22"/>
          <w:szCs w:val="22"/>
        </w:rPr>
        <w:t>MCC Threshold Program with Republic of Kosovo will provide up to $49 million to support significant policy reforms in improve electricity supply through promoting energy efficiency and renewable energy generation, as well as promote transparent and responsive governance. The Threshold Program will run for up to four (4) years after signing of the threshold program grant agreement in early September 2017. This timeframe includes up to six (6) months for program start up and wind down.</w:t>
      </w:r>
    </w:p>
    <w:p w14:paraId="4E59AA85" w14:textId="77777777" w:rsidR="00D67DC7" w:rsidRPr="008065CB" w:rsidRDefault="00D67DC7" w:rsidP="00D67DC7">
      <w:pPr>
        <w:pStyle w:val="SimpleList"/>
        <w:numPr>
          <w:ilvl w:val="0"/>
          <w:numId w:val="0"/>
        </w:numPr>
        <w:ind w:left="426"/>
        <w:rPr>
          <w:rFonts w:ascii="Arial" w:hAnsi="Arial" w:cs="Arial"/>
          <w:sz w:val="22"/>
          <w:szCs w:val="22"/>
        </w:rPr>
      </w:pPr>
    </w:p>
    <w:p w14:paraId="60EF9312" w14:textId="77777777" w:rsidR="00E8789D" w:rsidRPr="008065CB" w:rsidRDefault="00402E1A" w:rsidP="00853469">
      <w:pPr>
        <w:pStyle w:val="SimpleList"/>
        <w:tabs>
          <w:tab w:val="clear" w:pos="5400"/>
        </w:tabs>
        <w:ind w:left="450" w:hanging="461"/>
        <w:rPr>
          <w:rFonts w:ascii="Arial" w:hAnsi="Arial" w:cs="Arial"/>
          <w:sz w:val="22"/>
          <w:szCs w:val="22"/>
        </w:rPr>
      </w:pPr>
      <w:r w:rsidRPr="008065CB">
        <w:rPr>
          <w:rFonts w:ascii="Arial" w:hAnsi="Arial" w:cs="Arial"/>
          <w:sz w:val="22"/>
          <w:szCs w:val="22"/>
        </w:rPr>
        <w:t>MFK</w:t>
      </w:r>
      <w:r w:rsidR="00024077" w:rsidRPr="008065CB">
        <w:rPr>
          <w:rFonts w:ascii="Arial" w:hAnsi="Arial" w:cs="Arial"/>
          <w:sz w:val="22"/>
          <w:szCs w:val="22"/>
        </w:rPr>
        <w:t xml:space="preserve"> invites qualified and experienced </w:t>
      </w:r>
      <w:r w:rsidR="00024077" w:rsidRPr="008065CB">
        <w:rPr>
          <w:rFonts w:ascii="Arial" w:hAnsi="Arial" w:cs="Arial"/>
          <w:b/>
          <w:sz w:val="22"/>
          <w:szCs w:val="22"/>
        </w:rPr>
        <w:t>individual</w:t>
      </w:r>
      <w:r w:rsidR="00024077" w:rsidRPr="008065CB">
        <w:rPr>
          <w:rFonts w:ascii="Arial" w:hAnsi="Arial" w:cs="Arial"/>
          <w:sz w:val="22"/>
          <w:szCs w:val="22"/>
        </w:rPr>
        <w:t xml:space="preserve"> consultants to provide the consultancy services as detailed </w:t>
      </w:r>
      <w:r w:rsidR="00653ED4" w:rsidRPr="008065CB">
        <w:rPr>
          <w:rFonts w:ascii="Arial" w:hAnsi="Arial" w:cs="Arial"/>
          <w:sz w:val="22"/>
          <w:szCs w:val="22"/>
        </w:rPr>
        <w:t>in</w:t>
      </w:r>
      <w:r w:rsidR="000D12E6" w:rsidRPr="008065CB">
        <w:rPr>
          <w:rFonts w:ascii="Arial" w:hAnsi="Arial" w:cs="Arial"/>
          <w:sz w:val="22"/>
          <w:szCs w:val="22"/>
        </w:rPr>
        <w:t xml:space="preserve"> </w:t>
      </w:r>
      <w:r w:rsidR="003850FA" w:rsidRPr="008065CB">
        <w:rPr>
          <w:rFonts w:ascii="Arial" w:hAnsi="Arial" w:cs="Arial"/>
          <w:sz w:val="22"/>
          <w:szCs w:val="22"/>
        </w:rPr>
        <w:t xml:space="preserve">Annex A:  </w:t>
      </w:r>
      <w:r w:rsidR="000D12E6" w:rsidRPr="008065CB">
        <w:rPr>
          <w:rFonts w:ascii="Arial" w:hAnsi="Arial" w:cs="Arial"/>
          <w:sz w:val="22"/>
          <w:szCs w:val="22"/>
        </w:rPr>
        <w:t>T</w:t>
      </w:r>
      <w:r w:rsidR="003850FA" w:rsidRPr="008065CB">
        <w:rPr>
          <w:rFonts w:ascii="Arial" w:hAnsi="Arial" w:cs="Arial"/>
          <w:sz w:val="22"/>
          <w:szCs w:val="22"/>
        </w:rPr>
        <w:t>erms of Reference</w:t>
      </w:r>
      <w:r w:rsidR="00024077" w:rsidRPr="008065CB">
        <w:rPr>
          <w:rFonts w:ascii="Arial" w:hAnsi="Arial" w:cs="Arial"/>
          <w:sz w:val="22"/>
          <w:szCs w:val="22"/>
        </w:rPr>
        <w:t xml:space="preserve">. </w:t>
      </w:r>
      <w:r w:rsidR="000D12E6" w:rsidRPr="008065CB">
        <w:rPr>
          <w:rFonts w:ascii="Arial" w:hAnsi="Arial" w:cs="Arial"/>
          <w:sz w:val="22"/>
          <w:szCs w:val="22"/>
        </w:rPr>
        <w:t xml:space="preserve"> </w:t>
      </w:r>
      <w:r w:rsidR="00AF3ED8" w:rsidRPr="008065CB">
        <w:rPr>
          <w:rFonts w:ascii="Arial" w:hAnsi="Arial" w:cs="Arial"/>
          <w:sz w:val="22"/>
          <w:szCs w:val="22"/>
        </w:rPr>
        <w:t>CVs provided by consulting firms shall not be considered. Individual consultants are not allowed to associate with other individual consultants or firms for this assignment.</w:t>
      </w:r>
    </w:p>
    <w:p w14:paraId="61EA02D0" w14:textId="77777777" w:rsidR="0035119D" w:rsidRPr="008065CB" w:rsidRDefault="0035119D" w:rsidP="0035119D">
      <w:pPr>
        <w:pStyle w:val="SimpleList"/>
        <w:numPr>
          <w:ilvl w:val="0"/>
          <w:numId w:val="0"/>
        </w:numPr>
        <w:rPr>
          <w:rFonts w:ascii="Arial" w:hAnsi="Arial" w:cs="Arial"/>
          <w:sz w:val="22"/>
          <w:szCs w:val="22"/>
        </w:rPr>
      </w:pPr>
    </w:p>
    <w:p w14:paraId="697AC744" w14:textId="77777777" w:rsidR="00AF1584" w:rsidRPr="008065CB" w:rsidRDefault="002941CE" w:rsidP="00DB4DEF">
      <w:pPr>
        <w:pStyle w:val="SimpleList"/>
        <w:ind w:left="450" w:hanging="540"/>
        <w:rPr>
          <w:rFonts w:ascii="Arial" w:hAnsi="Arial" w:cs="Arial"/>
          <w:sz w:val="22"/>
          <w:szCs w:val="22"/>
        </w:rPr>
      </w:pPr>
      <w:r w:rsidRPr="008065CB">
        <w:rPr>
          <w:rFonts w:ascii="Arial" w:hAnsi="Arial" w:cs="Arial"/>
          <w:sz w:val="22"/>
          <w:szCs w:val="22"/>
        </w:rPr>
        <w:t>An Individual</w:t>
      </w:r>
      <w:r w:rsidR="0035119D" w:rsidRPr="008065CB">
        <w:rPr>
          <w:rFonts w:ascii="Arial" w:hAnsi="Arial" w:cs="Arial"/>
          <w:sz w:val="22"/>
          <w:szCs w:val="22"/>
        </w:rPr>
        <w:t xml:space="preserve"> Consultant will be selected under the</w:t>
      </w:r>
      <w:r w:rsidR="00B24DE7" w:rsidRPr="008065CB">
        <w:rPr>
          <w:rFonts w:ascii="Arial" w:hAnsi="Arial" w:cs="Arial"/>
          <w:sz w:val="22"/>
          <w:szCs w:val="22"/>
        </w:rPr>
        <w:t xml:space="preserve"> </w:t>
      </w:r>
      <w:r w:rsidR="00B24DE7" w:rsidRPr="008065CB">
        <w:rPr>
          <w:rFonts w:ascii="Arial" w:hAnsi="Arial" w:cs="Arial"/>
          <w:i/>
          <w:sz w:val="22"/>
          <w:szCs w:val="22"/>
        </w:rPr>
        <w:t>Individual Consultants</w:t>
      </w:r>
      <w:r w:rsidR="00B24DE7" w:rsidRPr="008065CB">
        <w:rPr>
          <w:rFonts w:ascii="Arial" w:hAnsi="Arial" w:cs="Arial"/>
          <w:sz w:val="22"/>
          <w:szCs w:val="22"/>
        </w:rPr>
        <w:t xml:space="preserve"> method</w:t>
      </w:r>
      <w:r w:rsidR="0035119D" w:rsidRPr="008065CB">
        <w:rPr>
          <w:rFonts w:ascii="Arial" w:hAnsi="Arial" w:cs="Arial"/>
          <w:sz w:val="22"/>
          <w:szCs w:val="22"/>
        </w:rPr>
        <w:t xml:space="preserve">, the evaluation procedure for which is described in </w:t>
      </w:r>
      <w:r w:rsidR="001A2441" w:rsidRPr="008065CB">
        <w:rPr>
          <w:rFonts w:ascii="Arial" w:hAnsi="Arial" w:cs="Arial"/>
          <w:sz w:val="22"/>
          <w:szCs w:val="22"/>
        </w:rPr>
        <w:t>the attached Terms of Reference</w:t>
      </w:r>
      <w:r w:rsidR="002A1E97" w:rsidRPr="008065CB">
        <w:rPr>
          <w:rFonts w:ascii="Arial" w:hAnsi="Arial" w:cs="Arial"/>
          <w:sz w:val="22"/>
          <w:szCs w:val="22"/>
        </w:rPr>
        <w:t xml:space="preserve"> in accordance with </w:t>
      </w:r>
      <w:r w:rsidR="0035119D" w:rsidRPr="008065CB">
        <w:rPr>
          <w:rFonts w:ascii="Arial" w:hAnsi="Arial" w:cs="Arial"/>
          <w:sz w:val="22"/>
          <w:szCs w:val="22"/>
        </w:rPr>
        <w:t>MCC</w:t>
      </w:r>
      <w:r w:rsidR="002A1E97" w:rsidRPr="008065CB">
        <w:rPr>
          <w:rFonts w:ascii="Arial" w:hAnsi="Arial" w:cs="Arial"/>
          <w:sz w:val="22"/>
          <w:szCs w:val="22"/>
        </w:rPr>
        <w:t xml:space="preserve"> Program Procurement Guidelines</w:t>
      </w:r>
      <w:r w:rsidR="0035119D" w:rsidRPr="008065CB">
        <w:rPr>
          <w:rFonts w:ascii="Arial" w:hAnsi="Arial" w:cs="Arial"/>
          <w:sz w:val="22"/>
          <w:szCs w:val="22"/>
        </w:rPr>
        <w:t xml:space="preserve"> which are provided on the MCC website (</w:t>
      </w:r>
      <w:hyperlink r:id="rId13" w:history="1">
        <w:r w:rsidR="0035119D" w:rsidRPr="008065CB">
          <w:rPr>
            <w:rStyle w:val="Hyperlink"/>
            <w:rFonts w:ascii="Arial" w:hAnsi="Arial" w:cs="Arial"/>
            <w:color w:val="auto"/>
            <w:sz w:val="22"/>
            <w:szCs w:val="22"/>
          </w:rPr>
          <w:t>www.mcc.gov</w:t>
        </w:r>
      </w:hyperlink>
      <w:r w:rsidR="002A1E97" w:rsidRPr="008065CB">
        <w:rPr>
          <w:rStyle w:val="Hyperlink"/>
          <w:rFonts w:ascii="Arial" w:hAnsi="Arial" w:cs="Arial"/>
          <w:color w:val="auto"/>
          <w:sz w:val="22"/>
          <w:szCs w:val="22"/>
        </w:rPr>
        <w:t>/ppg</w:t>
      </w:r>
      <w:r w:rsidR="0035119D" w:rsidRPr="008065CB">
        <w:rPr>
          <w:rFonts w:ascii="Arial" w:hAnsi="Arial" w:cs="Arial"/>
          <w:sz w:val="22"/>
          <w:szCs w:val="22"/>
        </w:rPr>
        <w:t xml:space="preserve">). </w:t>
      </w:r>
    </w:p>
    <w:p w14:paraId="263B7683" w14:textId="77777777" w:rsidR="00AF1584" w:rsidRPr="008065CB" w:rsidRDefault="00AF1584" w:rsidP="00AF1584">
      <w:pPr>
        <w:pStyle w:val="SimpleList"/>
        <w:numPr>
          <w:ilvl w:val="0"/>
          <w:numId w:val="0"/>
        </w:numPr>
        <w:rPr>
          <w:rFonts w:ascii="Arial" w:hAnsi="Arial" w:cs="Arial"/>
          <w:sz w:val="22"/>
          <w:szCs w:val="22"/>
        </w:rPr>
      </w:pPr>
    </w:p>
    <w:p w14:paraId="523E4E44" w14:textId="4022ABCB" w:rsidR="0035119D" w:rsidRPr="008065CB" w:rsidRDefault="00402E1A" w:rsidP="00DB4DEF">
      <w:pPr>
        <w:pStyle w:val="SimpleList"/>
        <w:ind w:left="450" w:hanging="540"/>
        <w:rPr>
          <w:rFonts w:ascii="Arial" w:hAnsi="Arial" w:cs="Arial"/>
          <w:sz w:val="22"/>
          <w:szCs w:val="22"/>
        </w:rPr>
      </w:pPr>
      <w:r w:rsidRPr="008065CB">
        <w:rPr>
          <w:rFonts w:ascii="Arial" w:hAnsi="Arial" w:cs="Arial"/>
          <w:sz w:val="22"/>
          <w:szCs w:val="22"/>
        </w:rPr>
        <w:t>MFK</w:t>
      </w:r>
      <w:r w:rsidR="000D2E4C" w:rsidRPr="008065CB">
        <w:rPr>
          <w:rFonts w:ascii="Arial" w:hAnsi="Arial" w:cs="Arial"/>
          <w:sz w:val="22"/>
          <w:szCs w:val="22"/>
        </w:rPr>
        <w:t xml:space="preserve"> shall evaluate the CVs based on the qualifications and experience requirements and criteria provided in </w:t>
      </w:r>
      <w:r w:rsidR="001B09E1" w:rsidRPr="008065CB">
        <w:rPr>
          <w:rFonts w:ascii="Arial" w:hAnsi="Arial" w:cs="Arial"/>
          <w:sz w:val="22"/>
          <w:szCs w:val="22"/>
        </w:rPr>
        <w:t>Annex A</w:t>
      </w:r>
      <w:r w:rsidR="000D2E4C" w:rsidRPr="008065CB">
        <w:rPr>
          <w:rFonts w:ascii="Arial" w:hAnsi="Arial" w:cs="Arial"/>
          <w:sz w:val="22"/>
          <w:szCs w:val="22"/>
        </w:rPr>
        <w:t xml:space="preserve">. </w:t>
      </w:r>
      <w:r w:rsidR="000D2E4C" w:rsidRPr="008065CB">
        <w:rPr>
          <w:rFonts w:ascii="Arial" w:hAnsi="Arial" w:cs="Arial"/>
          <w:sz w:val="22"/>
          <w:szCs w:val="22"/>
          <w:lang w:eastAsia="en-GB"/>
        </w:rPr>
        <w:t>After said evaluation of the CVs/Resumes/Qualifications</w:t>
      </w:r>
      <w:r w:rsidR="00706BCB" w:rsidRPr="008065CB">
        <w:rPr>
          <w:rFonts w:ascii="Arial" w:hAnsi="Arial" w:cs="Arial"/>
          <w:sz w:val="22"/>
          <w:szCs w:val="22"/>
          <w:lang w:eastAsia="en-GB"/>
        </w:rPr>
        <w:t>.</w:t>
      </w:r>
      <w:r w:rsidR="001B09E1" w:rsidRPr="008065CB">
        <w:rPr>
          <w:rFonts w:ascii="Arial" w:hAnsi="Arial" w:cs="Arial"/>
          <w:sz w:val="22"/>
          <w:szCs w:val="22"/>
          <w:lang w:eastAsia="en-GB"/>
        </w:rPr>
        <w:t xml:space="preserve"> </w:t>
      </w:r>
      <w:r w:rsidR="0035119D" w:rsidRPr="008065CB">
        <w:rPr>
          <w:rFonts w:ascii="Arial" w:hAnsi="Arial" w:cs="Arial"/>
          <w:sz w:val="22"/>
          <w:szCs w:val="22"/>
        </w:rPr>
        <w:t>The selection process, as described, will include a review of qualifications and past performance, including a reference check</w:t>
      </w:r>
      <w:r w:rsidR="00621BFF" w:rsidRPr="008065CB">
        <w:rPr>
          <w:rFonts w:ascii="Arial" w:hAnsi="Arial" w:cs="Arial"/>
          <w:sz w:val="22"/>
          <w:szCs w:val="22"/>
        </w:rPr>
        <w:t xml:space="preserve"> that </w:t>
      </w:r>
      <w:r w:rsidR="0035119D" w:rsidRPr="008065CB">
        <w:rPr>
          <w:rFonts w:ascii="Arial" w:hAnsi="Arial" w:cs="Arial"/>
          <w:sz w:val="22"/>
          <w:szCs w:val="22"/>
        </w:rPr>
        <w:t>shall be subject to verification prior to the contract award.</w:t>
      </w:r>
    </w:p>
    <w:p w14:paraId="3B4D55E7" w14:textId="77777777" w:rsidR="00853469" w:rsidRPr="008065CB" w:rsidRDefault="00853469" w:rsidP="00853469">
      <w:pPr>
        <w:pStyle w:val="SimpleList"/>
        <w:numPr>
          <w:ilvl w:val="0"/>
          <w:numId w:val="0"/>
        </w:numPr>
        <w:ind w:left="450"/>
        <w:rPr>
          <w:rFonts w:ascii="Arial" w:hAnsi="Arial" w:cs="Arial"/>
          <w:sz w:val="22"/>
          <w:szCs w:val="22"/>
        </w:rPr>
      </w:pPr>
    </w:p>
    <w:p w14:paraId="20E55889" w14:textId="77D71233" w:rsidR="00E8789D" w:rsidRPr="008065CB" w:rsidRDefault="00402E1A" w:rsidP="00E8789D">
      <w:pPr>
        <w:pStyle w:val="SimpleList"/>
        <w:tabs>
          <w:tab w:val="clear" w:pos="5400"/>
        </w:tabs>
        <w:ind w:left="450" w:hanging="461"/>
        <w:rPr>
          <w:rFonts w:ascii="Arial" w:hAnsi="Arial" w:cs="Arial"/>
          <w:sz w:val="22"/>
          <w:szCs w:val="22"/>
        </w:rPr>
      </w:pPr>
      <w:r w:rsidRPr="008065CB">
        <w:rPr>
          <w:rFonts w:ascii="Arial" w:hAnsi="Arial" w:cs="Arial"/>
          <w:sz w:val="22"/>
          <w:szCs w:val="22"/>
        </w:rPr>
        <w:t>MFK</w:t>
      </w:r>
      <w:r w:rsidR="00E8789D" w:rsidRPr="008065CB">
        <w:rPr>
          <w:rFonts w:ascii="Arial" w:hAnsi="Arial" w:cs="Arial"/>
          <w:sz w:val="22"/>
          <w:szCs w:val="22"/>
          <w:lang w:eastAsia="en-GB"/>
        </w:rPr>
        <w:t xml:space="preserve"> reserves the right to also check references. If the verification process supports the initial findings, the Consultant may be invited to negotiate the contract</w:t>
      </w:r>
      <w:r w:rsidR="004B2C09" w:rsidRPr="008065CB">
        <w:rPr>
          <w:rFonts w:ascii="Arial" w:hAnsi="Arial" w:cs="Arial"/>
          <w:sz w:val="22"/>
          <w:szCs w:val="22"/>
          <w:lang w:eastAsia="en-GB"/>
        </w:rPr>
        <w:t xml:space="preserve"> including rates</w:t>
      </w:r>
      <w:r w:rsidR="00E8789D" w:rsidRPr="008065CB">
        <w:rPr>
          <w:rFonts w:ascii="Arial" w:hAnsi="Arial" w:cs="Arial"/>
          <w:sz w:val="22"/>
          <w:szCs w:val="22"/>
          <w:lang w:eastAsia="en-GB"/>
        </w:rPr>
        <w:t xml:space="preserve">. Should negotiations fail with the most </w:t>
      </w:r>
      <w:r w:rsidR="0055478D" w:rsidRPr="008065CB">
        <w:rPr>
          <w:rFonts w:ascii="Arial" w:hAnsi="Arial" w:cs="Arial"/>
          <w:sz w:val="22"/>
          <w:szCs w:val="22"/>
          <w:lang w:eastAsia="en-GB"/>
        </w:rPr>
        <w:t xml:space="preserve">suitably </w:t>
      </w:r>
      <w:r w:rsidR="00E8789D" w:rsidRPr="008065CB">
        <w:rPr>
          <w:rFonts w:ascii="Arial" w:hAnsi="Arial" w:cs="Arial"/>
          <w:sz w:val="22"/>
          <w:szCs w:val="22"/>
          <w:lang w:eastAsia="en-GB"/>
        </w:rPr>
        <w:t xml:space="preserve">qualified Consultant, </w:t>
      </w:r>
      <w:r w:rsidRPr="008065CB">
        <w:rPr>
          <w:rFonts w:ascii="Arial" w:hAnsi="Arial" w:cs="Arial"/>
          <w:sz w:val="22"/>
          <w:szCs w:val="22"/>
          <w:lang w:eastAsia="en-GB"/>
        </w:rPr>
        <w:t>MFK</w:t>
      </w:r>
      <w:r w:rsidR="00E8789D" w:rsidRPr="008065CB">
        <w:rPr>
          <w:rFonts w:ascii="Arial" w:hAnsi="Arial" w:cs="Arial"/>
          <w:sz w:val="22"/>
          <w:szCs w:val="22"/>
          <w:lang w:eastAsia="en-GB"/>
        </w:rPr>
        <w:t xml:space="preserve"> may at i</w:t>
      </w:r>
      <w:r w:rsidRPr="008065CB">
        <w:rPr>
          <w:rFonts w:ascii="Arial" w:hAnsi="Arial" w:cs="Arial"/>
          <w:sz w:val="22"/>
          <w:szCs w:val="22"/>
          <w:lang w:eastAsia="en-GB"/>
        </w:rPr>
        <w:t>t</w:t>
      </w:r>
      <w:r w:rsidR="00E8789D" w:rsidRPr="008065CB">
        <w:rPr>
          <w:rFonts w:ascii="Arial" w:hAnsi="Arial" w:cs="Arial"/>
          <w:sz w:val="22"/>
          <w:szCs w:val="22"/>
          <w:lang w:eastAsia="en-GB"/>
        </w:rPr>
        <w:t xml:space="preserve">s discretion proceed to verify the qualifications of the next </w:t>
      </w:r>
      <w:r w:rsidR="0055478D" w:rsidRPr="008065CB">
        <w:rPr>
          <w:rFonts w:ascii="Arial" w:hAnsi="Arial" w:cs="Arial"/>
          <w:sz w:val="22"/>
          <w:szCs w:val="22"/>
          <w:lang w:eastAsia="en-GB"/>
        </w:rPr>
        <w:t>most suitably qualified</w:t>
      </w:r>
      <w:r w:rsidR="00E8789D" w:rsidRPr="008065CB">
        <w:rPr>
          <w:rFonts w:ascii="Arial" w:hAnsi="Arial" w:cs="Arial"/>
          <w:sz w:val="22"/>
          <w:szCs w:val="22"/>
          <w:lang w:eastAsia="en-GB"/>
        </w:rPr>
        <w:t xml:space="preserve"> Consultant. </w:t>
      </w:r>
    </w:p>
    <w:p w14:paraId="19823C8A" w14:textId="77777777" w:rsidR="00935A75" w:rsidRPr="008065CB" w:rsidRDefault="00935A75" w:rsidP="00935A75">
      <w:pPr>
        <w:pStyle w:val="SimpleList"/>
        <w:numPr>
          <w:ilvl w:val="0"/>
          <w:numId w:val="0"/>
        </w:numPr>
        <w:rPr>
          <w:rFonts w:ascii="Arial" w:hAnsi="Arial" w:cs="Arial"/>
          <w:sz w:val="22"/>
          <w:szCs w:val="22"/>
        </w:rPr>
      </w:pPr>
    </w:p>
    <w:p w14:paraId="34593986" w14:textId="10E229F0" w:rsidR="00935A75" w:rsidRPr="008065CB" w:rsidRDefault="00402E1A" w:rsidP="00935A75">
      <w:pPr>
        <w:pStyle w:val="SimpleList"/>
        <w:tabs>
          <w:tab w:val="clear" w:pos="5400"/>
        </w:tabs>
        <w:ind w:left="450" w:hanging="450"/>
        <w:rPr>
          <w:rFonts w:ascii="Arial" w:hAnsi="Arial" w:cs="Arial"/>
          <w:sz w:val="22"/>
          <w:szCs w:val="22"/>
        </w:rPr>
      </w:pPr>
      <w:r w:rsidRPr="008065CB">
        <w:rPr>
          <w:rFonts w:ascii="Arial" w:hAnsi="Arial" w:cs="Arial"/>
          <w:sz w:val="22"/>
          <w:szCs w:val="22"/>
        </w:rPr>
        <w:t>MFK</w:t>
      </w:r>
      <w:r w:rsidR="00935A75" w:rsidRPr="008065CB">
        <w:rPr>
          <w:rFonts w:ascii="Arial" w:hAnsi="Arial" w:cs="Arial"/>
          <w:sz w:val="22"/>
          <w:szCs w:val="22"/>
        </w:rPr>
        <w:t xml:space="preserve"> is not bound to accept any of the qualifications </w:t>
      </w:r>
      <w:r w:rsidR="00544766" w:rsidRPr="008065CB">
        <w:rPr>
          <w:rFonts w:ascii="Arial" w:hAnsi="Arial" w:cs="Arial"/>
          <w:sz w:val="22"/>
          <w:szCs w:val="22"/>
        </w:rPr>
        <w:t>submitted and</w:t>
      </w:r>
      <w:r w:rsidR="00935A75" w:rsidRPr="008065CB">
        <w:rPr>
          <w:rFonts w:ascii="Arial" w:hAnsi="Arial" w:cs="Arial"/>
          <w:sz w:val="22"/>
          <w:szCs w:val="22"/>
        </w:rPr>
        <w:t xml:space="preserve"> reserves the right to cancel the process at any time. </w:t>
      </w:r>
    </w:p>
    <w:p w14:paraId="5E0096C8" w14:textId="77777777" w:rsidR="008265C7" w:rsidRPr="008065CB" w:rsidRDefault="008265C7" w:rsidP="002A1E97">
      <w:pPr>
        <w:pStyle w:val="Default"/>
        <w:tabs>
          <w:tab w:val="num" w:pos="450"/>
        </w:tabs>
        <w:jc w:val="both"/>
        <w:rPr>
          <w:rFonts w:ascii="Arial" w:hAnsi="Arial" w:cs="Arial"/>
          <w:color w:val="auto"/>
          <w:sz w:val="22"/>
          <w:szCs w:val="22"/>
        </w:rPr>
      </w:pPr>
    </w:p>
    <w:p w14:paraId="57A54CF9" w14:textId="116053A2" w:rsidR="008265C7" w:rsidRPr="008065CB" w:rsidRDefault="008265C7" w:rsidP="00363378">
      <w:pPr>
        <w:pStyle w:val="SimpleList"/>
        <w:tabs>
          <w:tab w:val="clear" w:pos="5400"/>
          <w:tab w:val="num" w:pos="450"/>
        </w:tabs>
        <w:ind w:left="450" w:hanging="450"/>
        <w:rPr>
          <w:rFonts w:ascii="Arial" w:hAnsi="Arial"/>
          <w:sz w:val="22"/>
        </w:rPr>
      </w:pPr>
      <w:r w:rsidRPr="008065CB">
        <w:rPr>
          <w:rFonts w:ascii="Arial" w:hAnsi="Arial"/>
          <w:sz w:val="22"/>
        </w:rPr>
        <w:t xml:space="preserve">The contract </w:t>
      </w:r>
      <w:r w:rsidR="003F4DDC" w:rsidRPr="008065CB">
        <w:rPr>
          <w:rFonts w:ascii="Arial" w:hAnsi="Arial"/>
          <w:sz w:val="22"/>
        </w:rPr>
        <w:t>is expected to start by</w:t>
      </w:r>
      <w:r w:rsidRPr="008065CB">
        <w:rPr>
          <w:rFonts w:ascii="Arial" w:hAnsi="Arial"/>
          <w:sz w:val="22"/>
        </w:rPr>
        <w:t xml:space="preserve"> </w:t>
      </w:r>
      <w:r w:rsidR="00544766" w:rsidRPr="008065CB">
        <w:rPr>
          <w:rFonts w:ascii="Arial" w:hAnsi="Arial" w:cs="Arial"/>
          <w:sz w:val="22"/>
          <w:szCs w:val="22"/>
        </w:rPr>
        <w:t>June</w:t>
      </w:r>
      <w:r w:rsidR="00402E1A" w:rsidRPr="008065CB">
        <w:rPr>
          <w:rFonts w:ascii="Arial" w:hAnsi="Arial"/>
          <w:sz w:val="22"/>
        </w:rPr>
        <w:t xml:space="preserve"> 2018</w:t>
      </w:r>
      <w:r w:rsidR="00363378" w:rsidRPr="008065CB">
        <w:rPr>
          <w:rFonts w:ascii="Arial" w:hAnsi="Arial"/>
          <w:sz w:val="22"/>
        </w:rPr>
        <w:t xml:space="preserve"> and shall have a </w:t>
      </w:r>
      <w:r w:rsidR="00CD54E5" w:rsidRPr="008065CB">
        <w:rPr>
          <w:rFonts w:ascii="Arial" w:hAnsi="Arial"/>
          <w:sz w:val="22"/>
        </w:rPr>
        <w:t xml:space="preserve">base period of </w:t>
      </w:r>
      <w:r w:rsidR="00FC3884" w:rsidRPr="008065CB">
        <w:rPr>
          <w:rFonts w:ascii="Arial" w:hAnsi="Arial"/>
          <w:sz w:val="22"/>
        </w:rPr>
        <w:t>two</w:t>
      </w:r>
      <w:r w:rsidR="00363378" w:rsidRPr="008065CB">
        <w:rPr>
          <w:rFonts w:ascii="Arial" w:hAnsi="Arial"/>
          <w:sz w:val="22"/>
        </w:rPr>
        <w:t xml:space="preserve"> </w:t>
      </w:r>
      <w:r w:rsidR="00FC3884" w:rsidRPr="008065CB">
        <w:rPr>
          <w:rFonts w:ascii="Arial" w:hAnsi="Arial"/>
          <w:sz w:val="22"/>
        </w:rPr>
        <w:t>(2</w:t>
      </w:r>
      <w:r w:rsidR="00CD54E5" w:rsidRPr="008065CB">
        <w:rPr>
          <w:rFonts w:ascii="Arial" w:hAnsi="Arial"/>
          <w:sz w:val="22"/>
        </w:rPr>
        <w:t xml:space="preserve">) </w:t>
      </w:r>
      <w:r w:rsidR="00363378" w:rsidRPr="008065CB">
        <w:rPr>
          <w:rFonts w:ascii="Arial" w:hAnsi="Arial"/>
          <w:sz w:val="22"/>
        </w:rPr>
        <w:t>year</w:t>
      </w:r>
      <w:r w:rsidR="00FC3884" w:rsidRPr="008065CB">
        <w:rPr>
          <w:rFonts w:ascii="Arial" w:hAnsi="Arial"/>
          <w:sz w:val="22"/>
        </w:rPr>
        <w:t>s (the “Base Period</w:t>
      </w:r>
      <w:r w:rsidR="00180CCB" w:rsidRPr="008065CB">
        <w:rPr>
          <w:rFonts w:ascii="Arial" w:hAnsi="Arial"/>
          <w:sz w:val="22"/>
        </w:rPr>
        <w:t>”</w:t>
      </w:r>
      <w:r w:rsidR="00CD54E5" w:rsidRPr="008065CB">
        <w:rPr>
          <w:rFonts w:ascii="Arial" w:hAnsi="Arial"/>
          <w:sz w:val="22"/>
        </w:rPr>
        <w:t>)</w:t>
      </w:r>
      <w:r w:rsidR="00363378" w:rsidRPr="008065CB">
        <w:rPr>
          <w:rFonts w:ascii="Arial" w:hAnsi="Arial"/>
          <w:sz w:val="22"/>
        </w:rPr>
        <w:t xml:space="preserve">, with </w:t>
      </w:r>
      <w:r w:rsidR="00402E1A" w:rsidRPr="008065CB">
        <w:rPr>
          <w:rFonts w:ascii="Arial" w:hAnsi="Arial"/>
          <w:sz w:val="22"/>
        </w:rPr>
        <w:t>MFK</w:t>
      </w:r>
      <w:r w:rsidR="00CD54E5" w:rsidRPr="008065CB">
        <w:rPr>
          <w:rFonts w:ascii="Arial" w:hAnsi="Arial"/>
          <w:sz w:val="22"/>
        </w:rPr>
        <w:t xml:space="preserve"> having the </w:t>
      </w:r>
      <w:r w:rsidR="00363378" w:rsidRPr="008065CB">
        <w:rPr>
          <w:rFonts w:ascii="Arial" w:hAnsi="Arial"/>
          <w:sz w:val="22"/>
        </w:rPr>
        <w:t>option</w:t>
      </w:r>
      <w:r w:rsidR="00CD54E5" w:rsidRPr="008065CB">
        <w:rPr>
          <w:rFonts w:ascii="Arial" w:hAnsi="Arial"/>
          <w:sz w:val="22"/>
        </w:rPr>
        <w:t>, at its sole discretion,</w:t>
      </w:r>
      <w:r w:rsidR="00363378" w:rsidRPr="008065CB">
        <w:rPr>
          <w:rFonts w:ascii="Arial" w:hAnsi="Arial"/>
          <w:sz w:val="22"/>
        </w:rPr>
        <w:t xml:space="preserve"> to extend for </w:t>
      </w:r>
      <w:r w:rsidR="00CD54E5" w:rsidRPr="008065CB">
        <w:rPr>
          <w:rFonts w:ascii="Arial" w:hAnsi="Arial" w:cs="Arial"/>
          <w:sz w:val="22"/>
          <w:szCs w:val="22"/>
        </w:rPr>
        <w:t xml:space="preserve">additional </w:t>
      </w:r>
      <w:r w:rsidR="000549AA" w:rsidRPr="008065CB">
        <w:rPr>
          <w:rFonts w:ascii="Arial" w:hAnsi="Arial" w:cs="Arial"/>
          <w:sz w:val="22"/>
          <w:szCs w:val="22"/>
        </w:rPr>
        <w:t>period</w:t>
      </w:r>
      <w:r w:rsidR="00033D96" w:rsidRPr="008065CB">
        <w:rPr>
          <w:rFonts w:ascii="Arial" w:hAnsi="Arial" w:cs="Arial"/>
          <w:sz w:val="22"/>
          <w:szCs w:val="22"/>
        </w:rPr>
        <w:t xml:space="preserve"> (</w:t>
      </w:r>
      <w:r w:rsidR="00CD54E5" w:rsidRPr="008065CB">
        <w:rPr>
          <w:rFonts w:ascii="Arial" w:hAnsi="Arial" w:cs="Arial"/>
          <w:sz w:val="22"/>
          <w:szCs w:val="22"/>
        </w:rPr>
        <w:t>referred to as “Op</w:t>
      </w:r>
      <w:r w:rsidR="0044336E" w:rsidRPr="008065CB">
        <w:rPr>
          <w:rFonts w:ascii="Arial" w:hAnsi="Arial" w:cs="Arial"/>
          <w:sz w:val="22"/>
          <w:szCs w:val="22"/>
        </w:rPr>
        <w:t xml:space="preserve">tion </w:t>
      </w:r>
      <w:r w:rsidR="000549AA" w:rsidRPr="008065CB">
        <w:rPr>
          <w:rFonts w:ascii="Arial" w:hAnsi="Arial" w:cs="Arial"/>
          <w:sz w:val="22"/>
          <w:szCs w:val="22"/>
        </w:rPr>
        <w:t>period</w:t>
      </w:r>
      <w:r w:rsidR="00033D96" w:rsidRPr="008065CB">
        <w:rPr>
          <w:rFonts w:ascii="Arial" w:hAnsi="Arial" w:cs="Arial"/>
          <w:sz w:val="22"/>
          <w:szCs w:val="22"/>
        </w:rPr>
        <w:t>”</w:t>
      </w:r>
      <w:r w:rsidR="00CD54E5" w:rsidRPr="008065CB">
        <w:rPr>
          <w:rFonts w:ascii="Arial" w:hAnsi="Arial" w:cs="Arial"/>
          <w:sz w:val="22"/>
          <w:szCs w:val="22"/>
        </w:rPr>
        <w:t>).</w:t>
      </w:r>
      <w:r w:rsidR="000549AA" w:rsidRPr="008065CB">
        <w:rPr>
          <w:rFonts w:ascii="Arial" w:hAnsi="Arial" w:cs="Arial"/>
          <w:sz w:val="22"/>
          <w:szCs w:val="22"/>
        </w:rPr>
        <w:t xml:space="preserve"> </w:t>
      </w:r>
      <w:r w:rsidR="00544766" w:rsidRPr="008065CB">
        <w:rPr>
          <w:rFonts w:ascii="Arial" w:hAnsi="Arial" w:cs="Arial"/>
          <w:sz w:val="22"/>
          <w:szCs w:val="22"/>
        </w:rPr>
        <w:t>T</w:t>
      </w:r>
      <w:r w:rsidR="000549AA" w:rsidRPr="008065CB">
        <w:rPr>
          <w:rFonts w:ascii="Arial" w:hAnsi="Arial" w:cs="Arial"/>
          <w:sz w:val="22"/>
          <w:szCs w:val="22"/>
        </w:rPr>
        <w:t xml:space="preserve">he option period may be for less than </w:t>
      </w:r>
      <w:r w:rsidR="00544766" w:rsidRPr="008065CB">
        <w:rPr>
          <w:rFonts w:ascii="Arial" w:hAnsi="Arial" w:cs="Arial"/>
          <w:sz w:val="22"/>
          <w:szCs w:val="22"/>
        </w:rPr>
        <w:t>16</w:t>
      </w:r>
      <w:r w:rsidR="000549AA" w:rsidRPr="008065CB">
        <w:rPr>
          <w:rFonts w:ascii="Arial" w:hAnsi="Arial" w:cs="Arial"/>
          <w:sz w:val="22"/>
          <w:szCs w:val="22"/>
        </w:rPr>
        <w:t xml:space="preserve"> months to correspond with the expiration of the Threshold Program Grant Agreement on September 12, 2021 and may include a 120-day period after the expiration of the Threshold Program</w:t>
      </w:r>
      <w:r w:rsidR="00544766" w:rsidRPr="008065CB">
        <w:rPr>
          <w:rFonts w:ascii="Arial" w:hAnsi="Arial" w:cs="Arial"/>
          <w:sz w:val="22"/>
          <w:szCs w:val="22"/>
        </w:rPr>
        <w:t>.</w:t>
      </w:r>
    </w:p>
    <w:p w14:paraId="7B86CFE2" w14:textId="77777777" w:rsidR="00823FDC" w:rsidRPr="008065CB" w:rsidRDefault="00823FDC" w:rsidP="00823FDC">
      <w:pPr>
        <w:pStyle w:val="SimpleList"/>
        <w:numPr>
          <w:ilvl w:val="0"/>
          <w:numId w:val="0"/>
        </w:numPr>
        <w:rPr>
          <w:rFonts w:ascii="Arial" w:hAnsi="Arial" w:cs="Arial"/>
          <w:sz w:val="22"/>
          <w:szCs w:val="22"/>
          <w:lang w:eastAsia="en-ZA"/>
        </w:rPr>
      </w:pPr>
    </w:p>
    <w:p w14:paraId="1631A17A" w14:textId="20FFFC8B" w:rsidR="00E4046D" w:rsidRPr="008065CB" w:rsidRDefault="00823FDC" w:rsidP="004B2C09">
      <w:pPr>
        <w:pStyle w:val="SimpleList"/>
        <w:tabs>
          <w:tab w:val="clear" w:pos="5400"/>
          <w:tab w:val="num" w:pos="450"/>
        </w:tabs>
        <w:ind w:left="450" w:hanging="450"/>
        <w:rPr>
          <w:rFonts w:ascii="Arial" w:hAnsi="Arial" w:cs="Arial"/>
          <w:sz w:val="22"/>
          <w:szCs w:val="22"/>
          <w:lang w:eastAsia="en-ZA"/>
        </w:rPr>
      </w:pPr>
      <w:r w:rsidRPr="008065CB">
        <w:rPr>
          <w:rFonts w:ascii="Arial" w:hAnsi="Arial" w:cs="Arial"/>
          <w:sz w:val="22"/>
          <w:szCs w:val="22"/>
        </w:rPr>
        <w:t xml:space="preserve">All requests for clarifications associated with this RCQ and its Terms of Reference </w:t>
      </w:r>
      <w:r w:rsidR="003D64E1" w:rsidRPr="008065CB">
        <w:rPr>
          <w:rFonts w:ascii="Arial" w:hAnsi="Arial" w:cs="Arial"/>
          <w:sz w:val="22"/>
          <w:szCs w:val="22"/>
        </w:rPr>
        <w:t xml:space="preserve">must reach </w:t>
      </w:r>
      <w:r w:rsidR="00402E1A" w:rsidRPr="008065CB">
        <w:rPr>
          <w:rFonts w:ascii="Arial" w:hAnsi="Arial" w:cs="Arial"/>
          <w:sz w:val="22"/>
          <w:szCs w:val="22"/>
        </w:rPr>
        <w:t>MFK</w:t>
      </w:r>
      <w:r w:rsidR="003D64E1" w:rsidRPr="008065CB">
        <w:rPr>
          <w:rFonts w:ascii="Arial" w:hAnsi="Arial" w:cs="Arial"/>
          <w:sz w:val="22"/>
          <w:szCs w:val="22"/>
        </w:rPr>
        <w:t xml:space="preserve"> – in writing, to the email below - </w:t>
      </w:r>
      <w:r w:rsidRPr="008065CB">
        <w:rPr>
          <w:rFonts w:ascii="Arial" w:hAnsi="Arial" w:cs="Arial"/>
          <w:sz w:val="22"/>
          <w:szCs w:val="22"/>
        </w:rPr>
        <w:t xml:space="preserve">by </w:t>
      </w:r>
      <w:r w:rsidR="008F4528" w:rsidRPr="008065CB">
        <w:rPr>
          <w:rFonts w:ascii="Arial" w:hAnsi="Arial" w:cs="Arial"/>
          <w:b/>
          <w:sz w:val="22"/>
          <w:szCs w:val="22"/>
        </w:rPr>
        <w:t>15</w:t>
      </w:r>
      <w:r w:rsidRPr="008065CB">
        <w:rPr>
          <w:rFonts w:ascii="Arial" w:hAnsi="Arial"/>
          <w:b/>
          <w:sz w:val="22"/>
        </w:rPr>
        <w:t xml:space="preserve">.00pm </w:t>
      </w:r>
      <w:r w:rsidR="008F4528" w:rsidRPr="008065CB">
        <w:rPr>
          <w:rFonts w:ascii="Arial" w:hAnsi="Arial" w:cs="Arial"/>
          <w:b/>
          <w:sz w:val="22"/>
          <w:szCs w:val="22"/>
        </w:rPr>
        <w:t>local time</w:t>
      </w:r>
      <w:r w:rsidR="008F4528" w:rsidRPr="008065CB">
        <w:rPr>
          <w:rFonts w:ascii="Arial" w:hAnsi="Arial"/>
          <w:b/>
          <w:sz w:val="22"/>
        </w:rPr>
        <w:t xml:space="preserve"> </w:t>
      </w:r>
      <w:r w:rsidRPr="008065CB">
        <w:rPr>
          <w:rFonts w:ascii="Arial" w:hAnsi="Arial"/>
          <w:b/>
          <w:sz w:val="22"/>
        </w:rPr>
        <w:t>of</w:t>
      </w:r>
      <w:r w:rsidRPr="008065CB">
        <w:rPr>
          <w:rFonts w:ascii="Arial" w:hAnsi="Arial"/>
          <w:sz w:val="22"/>
        </w:rPr>
        <w:t xml:space="preserve"> </w:t>
      </w:r>
      <w:r w:rsidR="00706BCB" w:rsidRPr="008065CB">
        <w:rPr>
          <w:rFonts w:ascii="Arial" w:hAnsi="Arial" w:cs="Arial"/>
          <w:b/>
          <w:sz w:val="22"/>
          <w:szCs w:val="22"/>
        </w:rPr>
        <w:t>2</w:t>
      </w:r>
      <w:r w:rsidR="005652BB" w:rsidRPr="008065CB">
        <w:rPr>
          <w:rFonts w:ascii="Arial" w:hAnsi="Arial" w:cs="Arial"/>
          <w:b/>
          <w:sz w:val="22"/>
          <w:szCs w:val="22"/>
        </w:rPr>
        <w:t>5</w:t>
      </w:r>
      <w:r w:rsidR="008F4528" w:rsidRPr="008065CB">
        <w:rPr>
          <w:rFonts w:ascii="Arial" w:hAnsi="Arial"/>
          <w:b/>
          <w:sz w:val="22"/>
        </w:rPr>
        <w:t xml:space="preserve"> </w:t>
      </w:r>
      <w:r w:rsidR="00DA3BB2" w:rsidRPr="008065CB">
        <w:rPr>
          <w:rFonts w:ascii="Arial" w:hAnsi="Arial"/>
          <w:b/>
          <w:sz w:val="22"/>
        </w:rPr>
        <w:t>May 201</w:t>
      </w:r>
      <w:r w:rsidR="00402E1A" w:rsidRPr="008065CB">
        <w:rPr>
          <w:rFonts w:ascii="Arial" w:hAnsi="Arial"/>
          <w:b/>
          <w:sz w:val="22"/>
        </w:rPr>
        <w:t>8</w:t>
      </w:r>
      <w:r w:rsidRPr="008065CB">
        <w:rPr>
          <w:rFonts w:ascii="Arial" w:hAnsi="Arial" w:cs="Arial"/>
          <w:sz w:val="22"/>
          <w:szCs w:val="22"/>
        </w:rPr>
        <w:t xml:space="preserve">. </w:t>
      </w:r>
    </w:p>
    <w:p w14:paraId="64F54CB3" w14:textId="77777777" w:rsidR="00BD2A3E" w:rsidRPr="008065CB" w:rsidRDefault="00BD2A3E" w:rsidP="00BD2A3E">
      <w:pPr>
        <w:pStyle w:val="SimpleList"/>
        <w:numPr>
          <w:ilvl w:val="0"/>
          <w:numId w:val="0"/>
        </w:numPr>
        <w:rPr>
          <w:rFonts w:ascii="Arial" w:hAnsi="Arial" w:cs="Arial"/>
          <w:sz w:val="22"/>
          <w:szCs w:val="22"/>
          <w:lang w:eastAsia="en-ZA"/>
        </w:rPr>
      </w:pPr>
    </w:p>
    <w:p w14:paraId="35C43D3F" w14:textId="7B881767" w:rsidR="00A47A73" w:rsidRPr="008065CB" w:rsidRDefault="008265C7" w:rsidP="00987E9F">
      <w:pPr>
        <w:pStyle w:val="SimpleList"/>
        <w:tabs>
          <w:tab w:val="clear" w:pos="5400"/>
          <w:tab w:val="num" w:pos="450"/>
        </w:tabs>
        <w:ind w:left="450" w:hanging="450"/>
        <w:rPr>
          <w:rFonts w:ascii="Arial" w:hAnsi="Arial" w:cs="Arial"/>
          <w:sz w:val="22"/>
          <w:szCs w:val="22"/>
        </w:rPr>
      </w:pPr>
      <w:r w:rsidRPr="008065CB">
        <w:rPr>
          <w:rFonts w:ascii="Arial" w:hAnsi="Arial" w:cs="Arial"/>
          <w:sz w:val="22"/>
          <w:szCs w:val="22"/>
        </w:rPr>
        <w:t xml:space="preserve">Consultants must </w:t>
      </w:r>
      <w:r w:rsidRPr="008065CB">
        <w:rPr>
          <w:rFonts w:ascii="Arial" w:hAnsi="Arial"/>
          <w:sz w:val="22"/>
        </w:rPr>
        <w:t>submit their</w:t>
      </w:r>
      <w:r w:rsidR="002731AE" w:rsidRPr="008065CB">
        <w:rPr>
          <w:rFonts w:ascii="Arial" w:hAnsi="Arial"/>
          <w:sz w:val="22"/>
        </w:rPr>
        <w:t xml:space="preserve"> Expression of Interest and</w:t>
      </w:r>
      <w:r w:rsidRPr="008065CB">
        <w:rPr>
          <w:rFonts w:ascii="Arial" w:hAnsi="Arial"/>
          <w:sz w:val="22"/>
        </w:rPr>
        <w:t xml:space="preserve"> CVs</w:t>
      </w:r>
      <w:r w:rsidR="002731AE" w:rsidRPr="008065CB">
        <w:rPr>
          <w:rFonts w:ascii="Arial" w:hAnsi="Arial"/>
          <w:sz w:val="22"/>
        </w:rPr>
        <w:t xml:space="preserve"> </w:t>
      </w:r>
      <w:r w:rsidR="00A47A73" w:rsidRPr="008065CB">
        <w:rPr>
          <w:rFonts w:ascii="Arial" w:hAnsi="Arial"/>
          <w:sz w:val="22"/>
        </w:rPr>
        <w:t xml:space="preserve">to the </w:t>
      </w:r>
      <w:r w:rsidR="00A47A73" w:rsidRPr="008065CB">
        <w:rPr>
          <w:rFonts w:ascii="Arial" w:hAnsi="Arial" w:cs="Arial"/>
          <w:sz w:val="22"/>
          <w:szCs w:val="22"/>
        </w:rPr>
        <w:t>address</w:t>
      </w:r>
      <w:r w:rsidR="00A47A73" w:rsidRPr="008065CB">
        <w:rPr>
          <w:rFonts w:ascii="Arial" w:hAnsi="Arial"/>
          <w:sz w:val="22"/>
        </w:rPr>
        <w:t xml:space="preserve"> below </w:t>
      </w:r>
      <w:r w:rsidR="00A47A73" w:rsidRPr="008065CB">
        <w:rPr>
          <w:rFonts w:ascii="Arial" w:hAnsi="Arial" w:cs="Arial"/>
          <w:sz w:val="22"/>
          <w:szCs w:val="22"/>
        </w:rPr>
        <w:t xml:space="preserve">no later than </w:t>
      </w:r>
      <w:r w:rsidR="00A47A73" w:rsidRPr="008065CB">
        <w:rPr>
          <w:rFonts w:ascii="Arial" w:hAnsi="Arial" w:cs="Arial"/>
          <w:b/>
          <w:sz w:val="22"/>
          <w:szCs w:val="22"/>
        </w:rPr>
        <w:t>11: 00 am local time</w:t>
      </w:r>
      <w:r w:rsidR="00A47A73" w:rsidRPr="008065CB">
        <w:rPr>
          <w:rFonts w:ascii="Arial" w:hAnsi="Arial"/>
          <w:b/>
          <w:sz w:val="22"/>
        </w:rPr>
        <w:t xml:space="preserve"> of </w:t>
      </w:r>
      <w:r w:rsidR="005652BB" w:rsidRPr="008065CB">
        <w:rPr>
          <w:rFonts w:ascii="Arial" w:hAnsi="Arial" w:cs="Arial"/>
          <w:b/>
          <w:sz w:val="22"/>
          <w:szCs w:val="22"/>
        </w:rPr>
        <w:t>29 May</w:t>
      </w:r>
      <w:r w:rsidR="00706BCB" w:rsidRPr="008065CB">
        <w:rPr>
          <w:rFonts w:ascii="Arial" w:hAnsi="Arial" w:cs="Arial"/>
          <w:b/>
          <w:sz w:val="22"/>
          <w:szCs w:val="22"/>
        </w:rPr>
        <w:t xml:space="preserve"> </w:t>
      </w:r>
      <w:r w:rsidR="00A47A73" w:rsidRPr="008065CB">
        <w:rPr>
          <w:rFonts w:ascii="Arial" w:hAnsi="Arial"/>
          <w:b/>
          <w:sz w:val="22"/>
        </w:rPr>
        <w:t>2018.</w:t>
      </w:r>
      <w:r w:rsidR="00A47A73" w:rsidRPr="008065CB">
        <w:rPr>
          <w:rFonts w:ascii="Arial" w:hAnsi="Arial" w:cs="Arial"/>
          <w:sz w:val="22"/>
          <w:szCs w:val="22"/>
        </w:rPr>
        <w:t xml:space="preserve"> Qualifications submitted by email in pdf format are acceptable. </w:t>
      </w:r>
    </w:p>
    <w:p w14:paraId="446E7A9F" w14:textId="77777777" w:rsidR="00A47A73" w:rsidRPr="008065CB" w:rsidRDefault="00A47A73" w:rsidP="00A47A73">
      <w:pPr>
        <w:pStyle w:val="SimpleList"/>
        <w:numPr>
          <w:ilvl w:val="0"/>
          <w:numId w:val="0"/>
        </w:numPr>
        <w:ind w:left="450"/>
        <w:rPr>
          <w:rFonts w:ascii="Arial" w:hAnsi="Arial" w:cs="Arial"/>
          <w:sz w:val="22"/>
          <w:szCs w:val="22"/>
        </w:rPr>
      </w:pPr>
    </w:p>
    <w:p w14:paraId="68B82C16" w14:textId="7E58AA6D" w:rsidR="00A47A73" w:rsidRPr="008065CB" w:rsidRDefault="00245C1D" w:rsidP="00245C1D">
      <w:pPr>
        <w:pStyle w:val="SimpleList"/>
        <w:numPr>
          <w:ilvl w:val="0"/>
          <w:numId w:val="0"/>
        </w:numPr>
        <w:ind w:left="450"/>
        <w:rPr>
          <w:rFonts w:ascii="Arial" w:hAnsi="Arial" w:cs="Arial"/>
          <w:sz w:val="22"/>
          <w:szCs w:val="22"/>
        </w:rPr>
      </w:pPr>
      <w:r w:rsidRPr="008065CB">
        <w:rPr>
          <w:rFonts w:ascii="Arial" w:hAnsi="Arial" w:cs="Arial"/>
          <w:sz w:val="22"/>
          <w:szCs w:val="22"/>
        </w:rPr>
        <w:t xml:space="preserve">Consultants who intend to submit Qualifications should register their interest by sending an e-mail (with subject: </w:t>
      </w:r>
      <w:r w:rsidR="00987E9F" w:rsidRPr="008065CB">
        <w:rPr>
          <w:rFonts w:ascii="Arial" w:hAnsi="Arial" w:cs="Arial"/>
          <w:sz w:val="22"/>
          <w:szCs w:val="22"/>
        </w:rPr>
        <w:t>EOI</w:t>
      </w:r>
      <w:r w:rsidRPr="008065CB">
        <w:rPr>
          <w:rFonts w:ascii="Arial" w:hAnsi="Arial" w:cs="Arial"/>
          <w:sz w:val="22"/>
          <w:szCs w:val="22"/>
        </w:rPr>
        <w:t xml:space="preserve"> for Legal Consultant) to the Procurement Manager on </w:t>
      </w:r>
      <w:hyperlink r:id="rId14" w:history="1">
        <w:r w:rsidRPr="008065CB">
          <w:rPr>
            <w:rFonts w:ascii="Arial" w:hAnsi="Arial" w:cs="Arial"/>
            <w:sz w:val="22"/>
            <w:szCs w:val="22"/>
          </w:rPr>
          <w:t>procurement@millenniumkosovo.org</w:t>
        </w:r>
      </w:hyperlink>
      <w:r w:rsidRPr="008065CB">
        <w:rPr>
          <w:rFonts w:ascii="Arial" w:hAnsi="Arial" w:cs="Arial"/>
          <w:sz w:val="22"/>
          <w:szCs w:val="22"/>
        </w:rPr>
        <w:t xml:space="preserve"> , giving full contact details of the Consultant. This will ensure that the Consultants receive updates regarding this RCQ. </w:t>
      </w:r>
    </w:p>
    <w:p w14:paraId="5D257CF3" w14:textId="77777777" w:rsidR="00A47A73" w:rsidRPr="008065CB" w:rsidRDefault="00A47A73" w:rsidP="00245C1D">
      <w:pPr>
        <w:pStyle w:val="SimpleList"/>
        <w:numPr>
          <w:ilvl w:val="0"/>
          <w:numId w:val="0"/>
        </w:numPr>
        <w:ind w:left="450"/>
        <w:rPr>
          <w:rFonts w:ascii="Arial" w:hAnsi="Arial" w:cs="Arial"/>
          <w:sz w:val="22"/>
          <w:szCs w:val="22"/>
        </w:rPr>
      </w:pPr>
    </w:p>
    <w:p w14:paraId="3E7CCBB9" w14:textId="77777777" w:rsidR="00245C1D" w:rsidRPr="008065CB" w:rsidRDefault="00245C1D" w:rsidP="0048743A">
      <w:pPr>
        <w:ind w:left="360" w:hanging="360"/>
      </w:pPr>
    </w:p>
    <w:p w14:paraId="201E1416" w14:textId="77777777" w:rsidR="00A47A73" w:rsidRPr="008065CB" w:rsidRDefault="00A47A73" w:rsidP="00A47A73">
      <w:pPr>
        <w:ind w:left="360"/>
        <w:rPr>
          <w:rFonts w:ascii="Arial" w:hAnsi="Arial" w:cs="Arial"/>
          <w:sz w:val="22"/>
          <w:szCs w:val="22"/>
        </w:rPr>
      </w:pPr>
      <w:r w:rsidRPr="008065CB">
        <w:rPr>
          <w:rFonts w:ascii="Arial" w:hAnsi="Arial" w:cs="Arial"/>
          <w:sz w:val="22"/>
          <w:szCs w:val="22"/>
        </w:rPr>
        <w:t xml:space="preserve">Office of the Millennium Challenge Kosovo </w:t>
      </w:r>
    </w:p>
    <w:p w14:paraId="2C577428" w14:textId="77777777" w:rsidR="00A47A73" w:rsidRPr="008065CB" w:rsidRDefault="00A47A73" w:rsidP="00A47A73">
      <w:pPr>
        <w:ind w:left="360"/>
        <w:rPr>
          <w:rFonts w:ascii="Arial" w:hAnsi="Arial" w:cs="Arial"/>
          <w:sz w:val="22"/>
          <w:szCs w:val="22"/>
        </w:rPr>
      </w:pPr>
    </w:p>
    <w:p w14:paraId="1249CC33" w14:textId="77777777" w:rsidR="00B42BEF" w:rsidRPr="008065CB" w:rsidRDefault="00A47A73" w:rsidP="00B42BEF">
      <w:pPr>
        <w:ind w:left="360"/>
        <w:rPr>
          <w:rFonts w:ascii="Arial" w:hAnsi="Arial" w:cs="Arial"/>
          <w:sz w:val="22"/>
          <w:szCs w:val="22"/>
        </w:rPr>
      </w:pPr>
      <w:r w:rsidRPr="008065CB">
        <w:rPr>
          <w:rFonts w:ascii="Arial" w:hAnsi="Arial" w:cs="Arial"/>
          <w:sz w:val="22"/>
          <w:szCs w:val="22"/>
        </w:rPr>
        <w:t xml:space="preserve">Str. Johan v. Hahn no.11 </w:t>
      </w:r>
      <w:proofErr w:type="spellStart"/>
      <w:r w:rsidRPr="008065CB">
        <w:rPr>
          <w:rFonts w:ascii="Arial" w:hAnsi="Arial" w:cs="Arial"/>
          <w:sz w:val="22"/>
          <w:szCs w:val="22"/>
        </w:rPr>
        <w:t>Prishtine</w:t>
      </w:r>
      <w:proofErr w:type="spellEnd"/>
      <w:r w:rsidRPr="008065CB">
        <w:rPr>
          <w:rFonts w:ascii="Arial" w:hAnsi="Arial" w:cs="Arial"/>
          <w:sz w:val="22"/>
          <w:szCs w:val="22"/>
        </w:rPr>
        <w:t xml:space="preserve">, Kosovo </w:t>
      </w:r>
      <w:r w:rsidR="00B42BEF" w:rsidRPr="008065CB">
        <w:rPr>
          <w:rFonts w:ascii="Arial" w:hAnsi="Arial" w:cs="Arial"/>
          <w:sz w:val="22"/>
          <w:szCs w:val="22"/>
        </w:rPr>
        <w:t>same building with Kosovo Agency for Radiation Protection and Nuclear Safety)</w:t>
      </w:r>
    </w:p>
    <w:p w14:paraId="46FDF350" w14:textId="2B68F23E" w:rsidR="00A47A73" w:rsidRPr="008065CB" w:rsidRDefault="00A47A73" w:rsidP="00A47A73">
      <w:pPr>
        <w:ind w:left="360"/>
        <w:rPr>
          <w:rFonts w:ascii="Arial" w:hAnsi="Arial" w:cs="Arial"/>
          <w:sz w:val="22"/>
          <w:szCs w:val="22"/>
        </w:rPr>
      </w:pPr>
      <w:r w:rsidRPr="008065CB">
        <w:rPr>
          <w:rFonts w:ascii="Arial" w:hAnsi="Arial" w:cs="Arial"/>
          <w:sz w:val="22"/>
          <w:szCs w:val="22"/>
        </w:rPr>
        <w:t xml:space="preserve">Email: </w:t>
      </w:r>
      <w:hyperlink r:id="rId15" w:history="1">
        <w:r w:rsidRPr="008065CB">
          <w:rPr>
            <w:rFonts w:ascii="Arial" w:hAnsi="Arial" w:cs="Arial"/>
            <w:sz w:val="22"/>
            <w:szCs w:val="22"/>
          </w:rPr>
          <w:t>procurement@millenniumkosovo.org</w:t>
        </w:r>
      </w:hyperlink>
    </w:p>
    <w:p w14:paraId="14675F93" w14:textId="73B856DC" w:rsidR="008F0D94" w:rsidRPr="008065CB" w:rsidRDefault="00A47A73" w:rsidP="005652BB">
      <w:pPr>
        <w:ind w:left="360"/>
        <w:rPr>
          <w:rFonts w:ascii="Arial" w:hAnsi="Arial"/>
          <w:b/>
          <w:sz w:val="22"/>
        </w:rPr>
      </w:pPr>
      <w:r w:rsidRPr="008065CB">
        <w:rPr>
          <w:rFonts w:ascii="Arial" w:hAnsi="Arial" w:cs="Arial"/>
          <w:sz w:val="22"/>
          <w:szCs w:val="22"/>
        </w:rPr>
        <w:t>Phone Number: 00 383 38 200 14 315 (Phone number is for information only and is not part of the delivery address.)</w:t>
      </w:r>
      <w:r w:rsidR="008F0D94" w:rsidRPr="008065CB">
        <w:rPr>
          <w:rFonts w:ascii="Arial" w:hAnsi="Arial" w:cs="Arial"/>
          <w:b/>
          <w:sz w:val="22"/>
          <w:szCs w:val="22"/>
        </w:rPr>
        <w:br w:type="page"/>
      </w:r>
    </w:p>
    <w:p w14:paraId="5CCA38DB" w14:textId="77777777" w:rsidR="000856AD" w:rsidRPr="008065CB" w:rsidRDefault="00592C43" w:rsidP="0048743A">
      <w:pPr>
        <w:ind w:left="360" w:hanging="360"/>
        <w:rPr>
          <w:rFonts w:ascii="Arial" w:hAnsi="Arial" w:cs="Arial"/>
          <w:b/>
          <w:sz w:val="22"/>
          <w:szCs w:val="22"/>
        </w:rPr>
      </w:pPr>
      <w:r w:rsidRPr="008065CB">
        <w:rPr>
          <w:rFonts w:ascii="Arial" w:hAnsi="Arial" w:cs="Arial"/>
          <w:b/>
          <w:sz w:val="22"/>
          <w:szCs w:val="22"/>
        </w:rPr>
        <w:lastRenderedPageBreak/>
        <w:t>A</w:t>
      </w:r>
      <w:r w:rsidR="000856AD" w:rsidRPr="008065CB">
        <w:rPr>
          <w:rFonts w:ascii="Arial" w:hAnsi="Arial" w:cs="Arial"/>
          <w:b/>
          <w:sz w:val="22"/>
          <w:szCs w:val="22"/>
        </w:rPr>
        <w:t>nnex A</w:t>
      </w:r>
    </w:p>
    <w:p w14:paraId="54F41B13" w14:textId="77777777" w:rsidR="000856AD" w:rsidRPr="008065CB" w:rsidRDefault="000856AD" w:rsidP="000856AD">
      <w:pPr>
        <w:ind w:left="360"/>
        <w:jc w:val="center"/>
        <w:rPr>
          <w:rFonts w:ascii="Arial" w:hAnsi="Arial" w:cs="Arial"/>
          <w:b/>
          <w:sz w:val="22"/>
          <w:szCs w:val="22"/>
        </w:rPr>
      </w:pPr>
    </w:p>
    <w:p w14:paraId="33BF88DC" w14:textId="77777777" w:rsidR="0046135E" w:rsidRPr="008065CB" w:rsidRDefault="0046135E" w:rsidP="0046135E">
      <w:pPr>
        <w:jc w:val="center"/>
        <w:rPr>
          <w:rFonts w:ascii="Arial" w:eastAsia="Arial" w:hAnsi="Arial" w:cs="Arial"/>
          <w:b/>
          <w:sz w:val="22"/>
          <w:szCs w:val="22"/>
        </w:rPr>
      </w:pPr>
      <w:r w:rsidRPr="008065CB">
        <w:rPr>
          <w:rFonts w:ascii="Arial" w:eastAsia="Arial" w:hAnsi="Arial" w:cs="Arial"/>
          <w:b/>
          <w:sz w:val="22"/>
          <w:szCs w:val="22"/>
        </w:rPr>
        <w:t>TERMS OF REFERENCE</w:t>
      </w:r>
    </w:p>
    <w:p w14:paraId="55F23B69" w14:textId="77777777" w:rsidR="0046135E" w:rsidRPr="008065CB" w:rsidRDefault="0046135E" w:rsidP="0046135E">
      <w:pPr>
        <w:jc w:val="center"/>
        <w:rPr>
          <w:rFonts w:ascii="Arial" w:eastAsia="Arial" w:hAnsi="Arial" w:cs="Arial"/>
          <w:b/>
          <w:sz w:val="22"/>
          <w:szCs w:val="22"/>
        </w:rPr>
      </w:pPr>
    </w:p>
    <w:p w14:paraId="48DDFCAB" w14:textId="4060383D" w:rsidR="009B50AD" w:rsidRPr="008065CB" w:rsidRDefault="009B50AD" w:rsidP="009B50AD">
      <w:pPr>
        <w:jc w:val="center"/>
        <w:rPr>
          <w:rFonts w:ascii="Arial" w:eastAsiaTheme="minorHAnsi" w:hAnsi="Arial" w:cs="Arial"/>
          <w:sz w:val="22"/>
          <w:szCs w:val="22"/>
        </w:rPr>
      </w:pPr>
      <w:r w:rsidRPr="008065CB">
        <w:rPr>
          <w:rFonts w:ascii="Arial" w:eastAsiaTheme="minorHAnsi" w:hAnsi="Arial" w:cs="Arial"/>
          <w:sz w:val="22"/>
          <w:szCs w:val="22"/>
        </w:rPr>
        <w:t xml:space="preserve">Ref: </w:t>
      </w:r>
      <w:r w:rsidR="001E5A5A" w:rsidRPr="008065CB">
        <w:rPr>
          <w:rFonts w:ascii="Arial" w:eastAsia="Calibri" w:hAnsi="Arial" w:cs="Arial"/>
          <w:b/>
          <w:sz w:val="22"/>
          <w:szCs w:val="22"/>
          <w:lang w:val="en-SG"/>
        </w:rPr>
        <w:t>RCQ-</w:t>
      </w:r>
      <w:r w:rsidR="001E5A5A" w:rsidRPr="008065CB">
        <w:rPr>
          <w:rFonts w:ascii="Arial" w:eastAsia="Calibri" w:hAnsi="Arial"/>
          <w:b/>
          <w:sz w:val="22"/>
          <w:lang w:val="en-SG"/>
        </w:rPr>
        <w:t>MFK-</w:t>
      </w:r>
      <w:r w:rsidR="001E5A5A" w:rsidRPr="008065CB">
        <w:rPr>
          <w:rFonts w:ascii="Arial" w:eastAsia="Calibri" w:hAnsi="Arial" w:cs="Arial"/>
          <w:b/>
          <w:sz w:val="22"/>
          <w:szCs w:val="22"/>
          <w:lang w:val="en-SG"/>
        </w:rPr>
        <w:t xml:space="preserve"> 00</w:t>
      </w:r>
      <w:r w:rsidR="00B42BEF" w:rsidRPr="008065CB">
        <w:rPr>
          <w:rFonts w:ascii="Arial" w:eastAsia="Calibri" w:hAnsi="Arial" w:cs="Arial"/>
          <w:b/>
          <w:sz w:val="22"/>
          <w:szCs w:val="22"/>
          <w:lang w:val="en-SG"/>
        </w:rPr>
        <w:t>2</w:t>
      </w:r>
    </w:p>
    <w:p w14:paraId="0732F794" w14:textId="77777777" w:rsidR="00335E49" w:rsidRPr="008065CB" w:rsidRDefault="00335E49" w:rsidP="009B50AD">
      <w:pPr>
        <w:jc w:val="center"/>
        <w:rPr>
          <w:rFonts w:ascii="Arial" w:eastAsiaTheme="minorHAnsi" w:hAnsi="Arial" w:cs="Arial"/>
          <w:sz w:val="22"/>
          <w:szCs w:val="22"/>
        </w:rPr>
      </w:pPr>
    </w:p>
    <w:p w14:paraId="495098DF" w14:textId="512F2641" w:rsidR="00402E1A" w:rsidRPr="008065CB" w:rsidRDefault="00402E1A" w:rsidP="00C42388">
      <w:pPr>
        <w:pStyle w:val="Default"/>
        <w:spacing w:after="120"/>
        <w:jc w:val="both"/>
        <w:rPr>
          <w:rFonts w:ascii="Arial" w:hAnsi="Arial" w:cs="Arial"/>
          <w:color w:val="auto"/>
          <w:sz w:val="22"/>
          <w:szCs w:val="22"/>
        </w:rPr>
      </w:pPr>
      <w:r w:rsidRPr="008065CB">
        <w:rPr>
          <w:rFonts w:ascii="Arial" w:hAnsi="Arial" w:cs="Arial"/>
          <w:color w:val="auto"/>
          <w:sz w:val="22"/>
          <w:szCs w:val="22"/>
        </w:rPr>
        <w:t xml:space="preserve">Government of Kosovo has established the Millennium Foundation Kosovo </w:t>
      </w:r>
      <w:r w:rsidR="00376EE1" w:rsidRPr="008065CB">
        <w:rPr>
          <w:rFonts w:ascii="Arial" w:hAnsi="Arial" w:cs="Arial"/>
          <w:color w:val="auto"/>
          <w:sz w:val="22"/>
          <w:szCs w:val="22"/>
        </w:rPr>
        <w:t xml:space="preserve">(MFK) </w:t>
      </w:r>
      <w:r w:rsidRPr="008065CB">
        <w:rPr>
          <w:rFonts w:ascii="Arial" w:hAnsi="Arial" w:cs="Arial"/>
          <w:color w:val="auto"/>
          <w:sz w:val="22"/>
          <w:szCs w:val="22"/>
        </w:rPr>
        <w:t>as an autonomous entity with independent legal authority to oversee, manage, and implement a Threshold Program funded by the Millennium Challenge Corporation (“MCC”). MCC is a U.S. government agency focused on assisting countries dedicated to good governance, economic freedom, and investments in people.</w:t>
      </w:r>
    </w:p>
    <w:p w14:paraId="34056E04" w14:textId="77777777" w:rsidR="00402E1A" w:rsidRPr="008065CB" w:rsidRDefault="00402E1A" w:rsidP="00C42388">
      <w:pPr>
        <w:pStyle w:val="Default"/>
        <w:spacing w:after="120"/>
        <w:jc w:val="both"/>
        <w:rPr>
          <w:rFonts w:ascii="Arial" w:hAnsi="Arial" w:cs="Arial"/>
          <w:color w:val="auto"/>
          <w:sz w:val="22"/>
          <w:szCs w:val="22"/>
        </w:rPr>
      </w:pPr>
      <w:r w:rsidRPr="008065CB">
        <w:rPr>
          <w:rFonts w:ascii="Arial" w:hAnsi="Arial" w:cs="Arial"/>
          <w:color w:val="auto"/>
          <w:sz w:val="22"/>
          <w:szCs w:val="22"/>
        </w:rPr>
        <w:t>MCC Threshold Program with Republic of Kosovo will provide up to $49 million to support significant policy reforms in improve electricity supply through promoting energy efficiency and renewable energy generation, as well as promote transparent and responsive governance. The Threshold Program will run for up to four (4) years after signing of the threshold program grant agreement in early September 2017. This timeframe includes up to six (6) months for program start up and wind down.</w:t>
      </w:r>
    </w:p>
    <w:p w14:paraId="4F5A6279" w14:textId="77777777" w:rsidR="00C42388" w:rsidRPr="008065CB" w:rsidRDefault="00C42388" w:rsidP="00C42388">
      <w:pPr>
        <w:pStyle w:val="Default"/>
        <w:spacing w:after="120"/>
        <w:jc w:val="both"/>
        <w:rPr>
          <w:rFonts w:ascii="Arial" w:hAnsi="Arial" w:cs="Arial"/>
          <w:color w:val="auto"/>
          <w:sz w:val="22"/>
          <w:szCs w:val="22"/>
        </w:rPr>
      </w:pPr>
      <w:r w:rsidRPr="008065CB">
        <w:rPr>
          <w:rFonts w:ascii="Arial" w:hAnsi="Arial" w:cs="Arial"/>
          <w:color w:val="auto"/>
          <w:sz w:val="22"/>
          <w:szCs w:val="22"/>
        </w:rPr>
        <w:t xml:space="preserve">The Threshold Program will run for up to four (4) years after signing of the threshold program grant agreement in early </w:t>
      </w:r>
      <w:r w:rsidR="00402E1A" w:rsidRPr="008065CB">
        <w:rPr>
          <w:rFonts w:ascii="Arial" w:hAnsi="Arial" w:cs="Arial"/>
          <w:color w:val="auto"/>
          <w:sz w:val="22"/>
          <w:szCs w:val="22"/>
        </w:rPr>
        <w:t>September</w:t>
      </w:r>
      <w:r w:rsidRPr="008065CB">
        <w:rPr>
          <w:rFonts w:ascii="Arial" w:hAnsi="Arial" w:cs="Arial"/>
          <w:color w:val="auto"/>
          <w:sz w:val="22"/>
          <w:szCs w:val="22"/>
        </w:rPr>
        <w:t xml:space="preserve"> </w:t>
      </w:r>
      <w:r w:rsidR="00402E1A" w:rsidRPr="008065CB">
        <w:rPr>
          <w:rFonts w:ascii="Arial" w:hAnsi="Arial" w:cs="Arial"/>
          <w:color w:val="auto"/>
          <w:sz w:val="22"/>
          <w:szCs w:val="22"/>
        </w:rPr>
        <w:t>2017</w:t>
      </w:r>
      <w:r w:rsidRPr="008065CB">
        <w:rPr>
          <w:rFonts w:ascii="Arial" w:hAnsi="Arial" w:cs="Arial"/>
          <w:color w:val="auto"/>
          <w:sz w:val="22"/>
          <w:szCs w:val="22"/>
        </w:rPr>
        <w:t>.  This timeframe includes up to six (6) months for program start up and wind down.</w:t>
      </w:r>
    </w:p>
    <w:p w14:paraId="59809FAF" w14:textId="3FA06A95" w:rsidR="005951B1" w:rsidRPr="008065CB" w:rsidRDefault="00402E1A" w:rsidP="000B775A">
      <w:pPr>
        <w:pStyle w:val="Default"/>
        <w:spacing w:after="120"/>
        <w:jc w:val="both"/>
        <w:rPr>
          <w:rFonts w:ascii="Arial" w:hAnsi="Arial" w:cs="Arial"/>
          <w:color w:val="auto"/>
          <w:sz w:val="22"/>
          <w:szCs w:val="22"/>
        </w:rPr>
      </w:pPr>
      <w:r w:rsidRPr="008065CB">
        <w:rPr>
          <w:rFonts w:ascii="Arial" w:hAnsi="Arial" w:cs="Arial"/>
          <w:color w:val="auto"/>
          <w:sz w:val="22"/>
          <w:szCs w:val="22"/>
        </w:rPr>
        <w:t>MFK</w:t>
      </w:r>
      <w:r w:rsidR="005951B1" w:rsidRPr="008065CB">
        <w:rPr>
          <w:rFonts w:ascii="Arial" w:hAnsi="Arial" w:cs="Arial"/>
          <w:color w:val="auto"/>
          <w:sz w:val="22"/>
          <w:szCs w:val="22"/>
        </w:rPr>
        <w:t xml:space="preserve"> is currently seeking a </w:t>
      </w:r>
      <w:r w:rsidR="00722679" w:rsidRPr="008065CB">
        <w:rPr>
          <w:rFonts w:ascii="Arial" w:hAnsi="Arial" w:cs="Arial"/>
          <w:color w:val="auto"/>
          <w:sz w:val="22"/>
        </w:rPr>
        <w:t>one (1) full-time</w:t>
      </w:r>
      <w:r w:rsidR="00722679" w:rsidRPr="008065CB">
        <w:rPr>
          <w:color w:val="auto"/>
          <w:sz w:val="22"/>
        </w:rPr>
        <w:t xml:space="preserve"> </w:t>
      </w:r>
      <w:r w:rsidR="005951B1" w:rsidRPr="008065CB">
        <w:rPr>
          <w:rFonts w:ascii="Arial" w:hAnsi="Arial" w:cs="Arial"/>
          <w:color w:val="auto"/>
          <w:sz w:val="22"/>
          <w:szCs w:val="22"/>
        </w:rPr>
        <w:t xml:space="preserve">Legal </w:t>
      </w:r>
      <w:r w:rsidR="00800344" w:rsidRPr="008065CB">
        <w:rPr>
          <w:rFonts w:ascii="Arial" w:hAnsi="Arial" w:cs="Arial"/>
          <w:color w:val="auto"/>
          <w:sz w:val="22"/>
          <w:szCs w:val="22"/>
        </w:rPr>
        <w:t>Consultant</w:t>
      </w:r>
      <w:r w:rsidR="005951B1" w:rsidRPr="008065CB">
        <w:rPr>
          <w:rFonts w:ascii="Arial" w:hAnsi="Arial" w:cs="Arial"/>
          <w:color w:val="auto"/>
          <w:sz w:val="22"/>
          <w:szCs w:val="22"/>
        </w:rPr>
        <w:t xml:space="preserve"> to provide legal assistance towards effective implementation of the Threshold Program comprising of </w:t>
      </w:r>
      <w:r w:rsidR="000B775A" w:rsidRPr="008065CB">
        <w:rPr>
          <w:rFonts w:ascii="Arial" w:hAnsi="Arial" w:cs="Arial"/>
          <w:color w:val="auto"/>
          <w:sz w:val="22"/>
          <w:szCs w:val="22"/>
        </w:rPr>
        <w:t xml:space="preserve">Reliable Energy Landscape Project and Transparent and Accountable Governance Project </w:t>
      </w:r>
    </w:p>
    <w:p w14:paraId="367AF3B6" w14:textId="77777777" w:rsidR="005951B1" w:rsidRPr="008065CB" w:rsidRDefault="005951B1" w:rsidP="00C42388">
      <w:pPr>
        <w:jc w:val="both"/>
        <w:rPr>
          <w:rFonts w:ascii="Arial" w:hAnsi="Arial" w:cs="Arial"/>
          <w:sz w:val="22"/>
          <w:szCs w:val="22"/>
        </w:rPr>
      </w:pPr>
    </w:p>
    <w:p w14:paraId="25E45F9D" w14:textId="77777777" w:rsidR="00033441" w:rsidRPr="008065CB" w:rsidRDefault="00033441" w:rsidP="00C42388">
      <w:pPr>
        <w:jc w:val="both"/>
        <w:rPr>
          <w:rFonts w:ascii="Arial" w:hAnsi="Arial" w:cs="Arial"/>
          <w:sz w:val="22"/>
          <w:szCs w:val="22"/>
        </w:rPr>
      </w:pPr>
    </w:p>
    <w:p w14:paraId="4534E35A" w14:textId="77777777" w:rsidR="00C42388" w:rsidRPr="008065CB" w:rsidRDefault="00C42388" w:rsidP="00C42388">
      <w:pPr>
        <w:rPr>
          <w:rFonts w:ascii="Arial" w:hAnsi="Arial" w:cs="Arial"/>
          <w:b/>
          <w:sz w:val="22"/>
          <w:szCs w:val="22"/>
          <w:u w:val="single"/>
        </w:rPr>
      </w:pPr>
      <w:r w:rsidRPr="008065CB">
        <w:rPr>
          <w:rFonts w:ascii="Arial" w:hAnsi="Arial" w:cs="Arial"/>
          <w:b/>
          <w:sz w:val="22"/>
          <w:szCs w:val="22"/>
          <w:u w:val="single"/>
        </w:rPr>
        <w:t>Responsibilities and Tasks</w:t>
      </w:r>
    </w:p>
    <w:p w14:paraId="1902BAF4" w14:textId="77777777" w:rsidR="00440AE1" w:rsidRPr="008065CB" w:rsidRDefault="00440AE1" w:rsidP="00376EE1">
      <w:pPr>
        <w:jc w:val="both"/>
        <w:rPr>
          <w:rFonts w:ascii="Arial" w:hAnsi="Arial" w:cs="Arial"/>
          <w:sz w:val="22"/>
          <w:szCs w:val="22"/>
        </w:rPr>
      </w:pPr>
    </w:p>
    <w:p w14:paraId="18CAF284" w14:textId="189CC817" w:rsidR="00440AE1" w:rsidRPr="008065CB" w:rsidRDefault="00440AE1" w:rsidP="000921B7">
      <w:pPr>
        <w:keepNext/>
        <w:jc w:val="both"/>
        <w:rPr>
          <w:rFonts w:ascii="Arial" w:hAnsi="Arial" w:cs="Arial"/>
          <w:sz w:val="22"/>
          <w:szCs w:val="22"/>
          <w:lang w:val="en-GB" w:eastAsia="en-GB"/>
        </w:rPr>
      </w:pPr>
      <w:r w:rsidRPr="008065CB">
        <w:rPr>
          <w:rFonts w:ascii="Arial" w:hAnsi="Arial" w:cs="Arial"/>
          <w:sz w:val="22"/>
          <w:szCs w:val="22"/>
          <w:lang w:val="en-GB" w:eastAsia="en-GB"/>
        </w:rPr>
        <w:t xml:space="preserve">The </w:t>
      </w:r>
      <w:r w:rsidR="00E02D10" w:rsidRPr="008065CB">
        <w:rPr>
          <w:rFonts w:ascii="Arial" w:hAnsi="Arial" w:cs="Arial"/>
          <w:sz w:val="22"/>
          <w:szCs w:val="22"/>
          <w:lang w:val="en-GB" w:eastAsia="en-GB"/>
        </w:rPr>
        <w:t xml:space="preserve">Legal Consultant, </w:t>
      </w:r>
      <w:r w:rsidRPr="008065CB">
        <w:rPr>
          <w:rFonts w:ascii="Arial" w:hAnsi="Arial" w:cs="Arial"/>
          <w:sz w:val="22"/>
          <w:szCs w:val="22"/>
          <w:lang w:val="en-GB" w:eastAsia="en-GB"/>
        </w:rPr>
        <w:t xml:space="preserve">under the supervision of the Director, Administration &amp; Finance, functions as a lawyer in providing legal research, document review and management, and the monitoring of legal actions and compliance with the </w:t>
      </w:r>
      <w:r w:rsidR="004A6D4C" w:rsidRPr="008065CB">
        <w:rPr>
          <w:rFonts w:ascii="Arial" w:hAnsi="Arial" w:cs="Arial"/>
          <w:sz w:val="22"/>
          <w:szCs w:val="22"/>
          <w:lang w:val="en-GB" w:eastAsia="en-GB"/>
        </w:rPr>
        <w:t xml:space="preserve">MCC and </w:t>
      </w:r>
      <w:r w:rsidRPr="008065CB">
        <w:rPr>
          <w:rFonts w:ascii="Arial" w:hAnsi="Arial" w:cs="Arial"/>
          <w:sz w:val="22"/>
          <w:szCs w:val="22"/>
          <w:lang w:val="en-GB" w:eastAsia="en-GB"/>
        </w:rPr>
        <w:t>M</w:t>
      </w:r>
      <w:r w:rsidR="00AA636E" w:rsidRPr="008065CB">
        <w:rPr>
          <w:rFonts w:ascii="Arial" w:hAnsi="Arial" w:cs="Arial"/>
          <w:sz w:val="22"/>
          <w:szCs w:val="22"/>
          <w:lang w:val="en-GB" w:eastAsia="en-GB"/>
        </w:rPr>
        <w:t>FK</w:t>
      </w:r>
      <w:r w:rsidRPr="008065CB">
        <w:rPr>
          <w:rFonts w:ascii="Arial" w:hAnsi="Arial" w:cs="Arial"/>
          <w:sz w:val="22"/>
          <w:szCs w:val="22"/>
          <w:lang w:val="en-GB" w:eastAsia="en-GB"/>
        </w:rPr>
        <w:t xml:space="preserve"> legal framework and guidelines.</w:t>
      </w:r>
    </w:p>
    <w:p w14:paraId="3CC67D8E" w14:textId="167C50E8" w:rsidR="00E02D10" w:rsidRPr="008065CB" w:rsidRDefault="00E02D10" w:rsidP="000921B7">
      <w:pPr>
        <w:keepNext/>
        <w:jc w:val="both"/>
        <w:rPr>
          <w:rFonts w:ascii="Arial" w:hAnsi="Arial" w:cs="Arial"/>
          <w:sz w:val="22"/>
          <w:szCs w:val="22"/>
          <w:lang w:val="en-GB" w:eastAsia="en-GB"/>
        </w:rPr>
      </w:pPr>
      <w:r w:rsidRPr="008065CB">
        <w:rPr>
          <w:rFonts w:ascii="Arial" w:hAnsi="Arial" w:cs="Arial"/>
          <w:sz w:val="22"/>
          <w:szCs w:val="22"/>
          <w:lang w:val="en-GB" w:eastAsia="en-GB"/>
        </w:rPr>
        <w:t xml:space="preserve">The Legal Consultant is responsible for providing advice to the MFK </w:t>
      </w:r>
      <w:r w:rsidR="004A6D4C" w:rsidRPr="008065CB">
        <w:rPr>
          <w:rFonts w:ascii="Arial" w:hAnsi="Arial" w:cs="Arial"/>
          <w:sz w:val="22"/>
          <w:szCs w:val="22"/>
          <w:lang w:val="en-GB" w:eastAsia="en-GB"/>
        </w:rPr>
        <w:t xml:space="preserve">Board, MFK </w:t>
      </w:r>
      <w:r w:rsidRPr="008065CB">
        <w:rPr>
          <w:rFonts w:ascii="Arial" w:hAnsi="Arial" w:cs="Arial"/>
          <w:sz w:val="22"/>
          <w:szCs w:val="22"/>
          <w:lang w:val="en-GB" w:eastAsia="en-GB"/>
        </w:rPr>
        <w:t xml:space="preserve">Management, and the staff on all legal issues affecting MFK and its operations. He/she will be responsible for identifying and addressing legal issues associated with the MFK Threshold Program. </w:t>
      </w:r>
    </w:p>
    <w:p w14:paraId="25CB94FE" w14:textId="77777777" w:rsidR="005951B1" w:rsidRPr="008065CB" w:rsidRDefault="005951B1" w:rsidP="00C42388">
      <w:pPr>
        <w:pStyle w:val="Bullet--FirstLevel"/>
        <w:numPr>
          <w:ilvl w:val="0"/>
          <w:numId w:val="0"/>
        </w:numPr>
        <w:tabs>
          <w:tab w:val="left" w:pos="720"/>
        </w:tabs>
        <w:spacing w:after="0"/>
        <w:jc w:val="both"/>
        <w:rPr>
          <w:rFonts w:ascii="Arial" w:eastAsia="Calibri" w:hAnsi="Arial" w:cs="Arial"/>
          <w:b/>
          <w:szCs w:val="22"/>
          <w:u w:val="single"/>
        </w:rPr>
      </w:pPr>
    </w:p>
    <w:p w14:paraId="0E1F970A" w14:textId="77777777" w:rsidR="00E02D10" w:rsidRPr="008065CB" w:rsidRDefault="00E02D10" w:rsidP="00E02D10">
      <w:pPr>
        <w:keepNext/>
        <w:ind w:left="720"/>
        <w:contextualSpacing/>
        <w:rPr>
          <w:rFonts w:ascii="Arial" w:hAnsi="Arial" w:cs="Arial"/>
          <w:sz w:val="22"/>
          <w:szCs w:val="22"/>
        </w:rPr>
      </w:pPr>
      <w:r w:rsidRPr="008065CB">
        <w:rPr>
          <w:rFonts w:ascii="Arial" w:eastAsia="Calibri" w:hAnsi="Arial" w:cs="Arial"/>
          <w:b/>
          <w:sz w:val="22"/>
          <w:szCs w:val="22"/>
          <w:u w:val="single"/>
        </w:rPr>
        <w:t xml:space="preserve">Responsibilities of the Legal Consultant include, but are not limited to: </w:t>
      </w:r>
    </w:p>
    <w:p w14:paraId="6CF20809" w14:textId="77777777" w:rsidR="00E02D10" w:rsidRPr="008065CB" w:rsidRDefault="00E02D10" w:rsidP="00E02D10">
      <w:pPr>
        <w:keepNext/>
        <w:ind w:left="720"/>
        <w:contextualSpacing/>
        <w:rPr>
          <w:rFonts w:ascii="Arial" w:hAnsi="Arial" w:cs="Arial"/>
          <w:sz w:val="22"/>
          <w:szCs w:val="22"/>
        </w:rPr>
      </w:pPr>
    </w:p>
    <w:p w14:paraId="1C2B4452" w14:textId="02457C25" w:rsidR="007C576F" w:rsidRPr="008065CB" w:rsidRDefault="00440AE1" w:rsidP="000921B7">
      <w:pPr>
        <w:keepNext/>
        <w:numPr>
          <w:ilvl w:val="0"/>
          <w:numId w:val="4"/>
        </w:numPr>
        <w:contextualSpacing/>
        <w:jc w:val="both"/>
        <w:rPr>
          <w:rFonts w:ascii="Arial" w:hAnsi="Arial" w:cs="Arial"/>
          <w:sz w:val="22"/>
          <w:szCs w:val="22"/>
        </w:rPr>
      </w:pPr>
      <w:r w:rsidRPr="008065CB">
        <w:rPr>
          <w:rFonts w:ascii="Arial" w:hAnsi="Arial" w:cs="Arial"/>
          <w:sz w:val="22"/>
          <w:szCs w:val="22"/>
        </w:rPr>
        <w:t xml:space="preserve">Execute a full range of Legal support functions related to researching legal/statutory requirements, preparatory casework for legal proceedings, etc. and ensure that these are consistent with standards and schedules within the legal </w:t>
      </w:r>
      <w:r w:rsidR="00621BFF" w:rsidRPr="008065CB">
        <w:rPr>
          <w:rFonts w:ascii="Arial" w:hAnsi="Arial" w:cs="Arial"/>
          <w:sz w:val="22"/>
          <w:szCs w:val="22"/>
        </w:rPr>
        <w:t>framework</w:t>
      </w:r>
      <w:r w:rsidRPr="008065CB">
        <w:rPr>
          <w:rFonts w:ascii="Arial" w:hAnsi="Arial" w:cs="Arial"/>
          <w:sz w:val="22"/>
          <w:szCs w:val="22"/>
        </w:rPr>
        <w:t>;</w:t>
      </w:r>
    </w:p>
    <w:p w14:paraId="1323E77B" w14:textId="77777777" w:rsidR="004A6D4C" w:rsidRPr="008065CB" w:rsidRDefault="004A6D4C" w:rsidP="004A6D4C">
      <w:pPr>
        <w:numPr>
          <w:ilvl w:val="0"/>
          <w:numId w:val="4"/>
        </w:numPr>
        <w:spacing w:after="120"/>
        <w:rPr>
          <w:rFonts w:ascii="Arial" w:hAnsi="Arial" w:cs="Arial"/>
          <w:sz w:val="22"/>
          <w:szCs w:val="22"/>
        </w:rPr>
      </w:pPr>
      <w:r w:rsidRPr="008065CB">
        <w:rPr>
          <w:rFonts w:ascii="Arial" w:hAnsi="Arial" w:cs="Arial"/>
          <w:sz w:val="22"/>
          <w:szCs w:val="22"/>
        </w:rPr>
        <w:t xml:space="preserve">Help to identify, and advise on, situations that may involve elements of fraud and corruption and/or conflicts of interest in the implementation of the Threshold Program.  Coordinate training and advice on MCC policies and applicable laws, regulations and other policies relevant to the prevention, detection, and correction of fraud and corruption. </w:t>
      </w:r>
    </w:p>
    <w:p w14:paraId="63742642" w14:textId="77777777" w:rsidR="004A6D4C" w:rsidRPr="008065CB" w:rsidRDefault="004A6D4C" w:rsidP="004A6D4C">
      <w:pPr>
        <w:numPr>
          <w:ilvl w:val="0"/>
          <w:numId w:val="4"/>
        </w:numPr>
        <w:spacing w:after="120"/>
        <w:rPr>
          <w:rFonts w:ascii="Arial" w:hAnsi="Arial" w:cs="Arial"/>
          <w:sz w:val="22"/>
          <w:szCs w:val="22"/>
        </w:rPr>
      </w:pPr>
      <w:r w:rsidRPr="008065CB">
        <w:rPr>
          <w:rFonts w:ascii="Arial" w:hAnsi="Arial" w:cs="Arial"/>
          <w:sz w:val="22"/>
          <w:szCs w:val="22"/>
        </w:rPr>
        <w:t xml:space="preserve">Coordinate training and advice on matters of ethical behavior, including the avoidance of conflicts of interest and policies governing confidentiality and transparency.  This training will include the MFK Board, MFK Management, and other staff of the MFK, and, where appropriate, implementing entities of the Government of Kosovo and of MFK contractors. </w:t>
      </w:r>
    </w:p>
    <w:p w14:paraId="79ECA43D" w14:textId="77777777" w:rsidR="004A6D4C" w:rsidRPr="008065CB" w:rsidRDefault="004A6D4C" w:rsidP="004A6D4C">
      <w:pPr>
        <w:keepNext/>
        <w:ind w:left="720"/>
        <w:contextualSpacing/>
        <w:rPr>
          <w:rFonts w:ascii="Arial" w:hAnsi="Arial" w:cs="Arial"/>
          <w:sz w:val="22"/>
          <w:szCs w:val="22"/>
        </w:rPr>
      </w:pPr>
    </w:p>
    <w:p w14:paraId="42E8CBCA" w14:textId="77777777" w:rsidR="00E02D10" w:rsidRPr="008065CB" w:rsidRDefault="00E02D10" w:rsidP="000921B7">
      <w:pPr>
        <w:keepNext/>
        <w:numPr>
          <w:ilvl w:val="0"/>
          <w:numId w:val="4"/>
        </w:numPr>
        <w:contextualSpacing/>
        <w:jc w:val="both"/>
        <w:rPr>
          <w:rFonts w:ascii="Arial" w:hAnsi="Arial" w:cs="Arial"/>
          <w:sz w:val="22"/>
          <w:szCs w:val="22"/>
        </w:rPr>
      </w:pPr>
      <w:r w:rsidRPr="008065CB">
        <w:rPr>
          <w:rFonts w:ascii="Arial" w:hAnsi="Arial" w:cs="Arial"/>
          <w:sz w:val="22"/>
          <w:szCs w:val="22"/>
        </w:rPr>
        <w:t xml:space="preserve">Is responsible for identifying and analyzing legal issues; supporting negotiation and drafting key documents; writing, reviewing, and editing reports, opinions, correspondence, articles, and other documents, presenting clear recommendations to the MFK Management </w:t>
      </w:r>
      <w:r w:rsidR="00AA10E1" w:rsidRPr="008065CB">
        <w:rPr>
          <w:rFonts w:ascii="Arial" w:hAnsi="Arial" w:cs="Arial"/>
          <w:sz w:val="22"/>
          <w:szCs w:val="22"/>
        </w:rPr>
        <w:t>on legal matters; and ensuring legal compliance by MFK- with:</w:t>
      </w:r>
    </w:p>
    <w:p w14:paraId="77DEE197" w14:textId="77777777" w:rsidR="00AA10E1" w:rsidRPr="008065CB" w:rsidRDefault="00AA10E1" w:rsidP="00376EE1">
      <w:pPr>
        <w:jc w:val="both"/>
        <w:rPr>
          <w:rFonts w:ascii="Arial" w:hAnsi="Arial" w:cs="Arial"/>
          <w:sz w:val="22"/>
          <w:szCs w:val="22"/>
        </w:rPr>
      </w:pPr>
    </w:p>
    <w:p w14:paraId="3C815C8F" w14:textId="0665B871" w:rsidR="00AA10E1" w:rsidRPr="008065CB" w:rsidRDefault="00AA10E1" w:rsidP="000921B7">
      <w:pPr>
        <w:pStyle w:val="ListParagraph"/>
        <w:numPr>
          <w:ilvl w:val="1"/>
          <w:numId w:val="4"/>
        </w:numPr>
        <w:autoSpaceDE w:val="0"/>
        <w:autoSpaceDN w:val="0"/>
        <w:adjustRightInd w:val="0"/>
        <w:jc w:val="both"/>
        <w:rPr>
          <w:rFonts w:ascii="Arial" w:hAnsi="Arial" w:cs="Arial"/>
          <w:sz w:val="22"/>
          <w:szCs w:val="22"/>
          <w:lang w:val="sq-AL" w:eastAsia="en-GB"/>
        </w:rPr>
      </w:pPr>
      <w:r w:rsidRPr="008065CB">
        <w:rPr>
          <w:rFonts w:ascii="Arial" w:hAnsi="Arial" w:cs="Arial"/>
          <w:sz w:val="22"/>
          <w:szCs w:val="22"/>
          <w:lang w:val="sq-AL" w:eastAsia="en-GB"/>
        </w:rPr>
        <w:t xml:space="preserve">the obligations of </w:t>
      </w:r>
      <w:r w:rsidR="00EB1775" w:rsidRPr="008065CB">
        <w:rPr>
          <w:rFonts w:ascii="Arial" w:hAnsi="Arial" w:cs="Arial"/>
          <w:sz w:val="22"/>
          <w:szCs w:val="22"/>
          <w:lang w:val="sq-AL" w:eastAsia="en-GB"/>
        </w:rPr>
        <w:t>MFK</w:t>
      </w:r>
      <w:r w:rsidRPr="008065CB">
        <w:rPr>
          <w:rFonts w:ascii="Arial" w:hAnsi="Arial" w:cs="Arial"/>
          <w:sz w:val="22"/>
          <w:szCs w:val="22"/>
          <w:lang w:val="sq-AL" w:eastAsia="en-GB"/>
        </w:rPr>
        <w:t xml:space="preserve"> and the Government contained in the</w:t>
      </w:r>
      <w:r w:rsidR="00EB1775" w:rsidRPr="008065CB">
        <w:rPr>
          <w:rFonts w:ascii="Arial" w:hAnsi="Arial" w:cs="Arial"/>
          <w:sz w:val="22"/>
          <w:szCs w:val="22"/>
          <w:lang w:val="sq-AL" w:eastAsia="en-GB"/>
        </w:rPr>
        <w:t xml:space="preserve"> Threshhold Agreement</w:t>
      </w:r>
      <w:r w:rsidRPr="008065CB">
        <w:rPr>
          <w:rFonts w:ascii="Arial" w:hAnsi="Arial" w:cs="Arial"/>
          <w:sz w:val="22"/>
          <w:szCs w:val="22"/>
          <w:lang w:val="sq-AL" w:eastAsia="en-GB"/>
        </w:rPr>
        <w:t xml:space="preserve"> </w:t>
      </w:r>
      <w:r w:rsidR="00C323B7" w:rsidRPr="008065CB">
        <w:rPr>
          <w:rFonts w:ascii="Arial" w:hAnsi="Arial" w:cs="Arial"/>
          <w:sz w:val="22"/>
          <w:szCs w:val="22"/>
          <w:lang w:val="sq-AL" w:eastAsia="en-GB"/>
        </w:rPr>
        <w:t xml:space="preserve">(“Agreement”) </w:t>
      </w:r>
      <w:r w:rsidR="00EB1775" w:rsidRPr="008065CB">
        <w:rPr>
          <w:rFonts w:ascii="Arial" w:hAnsi="Arial" w:cs="Arial"/>
          <w:sz w:val="22"/>
          <w:szCs w:val="22"/>
          <w:lang w:val="sq-AL" w:eastAsia="en-GB"/>
        </w:rPr>
        <w:t xml:space="preserve">or any other </w:t>
      </w:r>
      <w:r w:rsidRPr="008065CB">
        <w:rPr>
          <w:rFonts w:ascii="Arial" w:hAnsi="Arial" w:cs="Arial"/>
          <w:sz w:val="22"/>
          <w:szCs w:val="22"/>
          <w:lang w:val="sq-AL" w:eastAsia="en-GB"/>
        </w:rPr>
        <w:t>supplemental agreements entered into under or in furtherance of the</w:t>
      </w:r>
      <w:r w:rsidR="00EB1775" w:rsidRPr="008065CB">
        <w:rPr>
          <w:rFonts w:ascii="Arial" w:hAnsi="Arial" w:cs="Arial"/>
          <w:sz w:val="22"/>
          <w:szCs w:val="22"/>
          <w:lang w:val="sq-AL" w:eastAsia="en-GB"/>
        </w:rPr>
        <w:t xml:space="preserve"> Agreement</w:t>
      </w:r>
    </w:p>
    <w:p w14:paraId="49C8B9C8" w14:textId="77777777" w:rsidR="00AA10E1" w:rsidRPr="008065CB" w:rsidRDefault="00A37FEA" w:rsidP="000921B7">
      <w:pPr>
        <w:pStyle w:val="ListParagraph"/>
        <w:numPr>
          <w:ilvl w:val="1"/>
          <w:numId w:val="4"/>
        </w:numPr>
        <w:autoSpaceDE w:val="0"/>
        <w:autoSpaceDN w:val="0"/>
        <w:adjustRightInd w:val="0"/>
        <w:jc w:val="both"/>
        <w:rPr>
          <w:rFonts w:ascii="Arial" w:hAnsi="Arial" w:cs="Arial"/>
          <w:sz w:val="22"/>
          <w:szCs w:val="22"/>
          <w:lang w:val="sq-AL" w:eastAsia="en-GB"/>
        </w:rPr>
      </w:pPr>
      <w:r w:rsidRPr="008065CB">
        <w:rPr>
          <w:rFonts w:ascii="Arial" w:hAnsi="Arial" w:cs="Arial"/>
          <w:sz w:val="22"/>
          <w:szCs w:val="22"/>
          <w:lang w:val="sq-AL" w:eastAsia="en-GB"/>
        </w:rPr>
        <w:t xml:space="preserve">MFK </w:t>
      </w:r>
      <w:r w:rsidR="00AA10E1" w:rsidRPr="008065CB">
        <w:rPr>
          <w:rFonts w:ascii="Arial" w:hAnsi="Arial" w:cs="Arial"/>
          <w:sz w:val="22"/>
          <w:szCs w:val="22"/>
          <w:lang w:val="sq-AL" w:eastAsia="en-GB"/>
        </w:rPr>
        <w:t xml:space="preserve">bylaws and </w:t>
      </w:r>
      <w:r w:rsidRPr="008065CB">
        <w:rPr>
          <w:rFonts w:ascii="Arial" w:hAnsi="Arial" w:cs="Arial"/>
          <w:sz w:val="22"/>
          <w:szCs w:val="22"/>
          <w:lang w:val="sq-AL" w:eastAsia="en-GB"/>
        </w:rPr>
        <w:t>Kosovo</w:t>
      </w:r>
      <w:r w:rsidR="00AA10E1" w:rsidRPr="008065CB">
        <w:rPr>
          <w:rFonts w:ascii="Arial" w:hAnsi="Arial" w:cs="Arial"/>
          <w:sz w:val="22"/>
          <w:szCs w:val="22"/>
          <w:lang w:val="sq-AL" w:eastAsia="en-GB"/>
        </w:rPr>
        <w:t xml:space="preserve"> laws and regulations; and</w:t>
      </w:r>
      <w:r w:rsidRPr="008065CB">
        <w:rPr>
          <w:rFonts w:ascii="Arial" w:hAnsi="Arial" w:cs="Arial"/>
          <w:sz w:val="22"/>
          <w:szCs w:val="22"/>
          <w:lang w:val="sq-AL" w:eastAsia="en-GB"/>
        </w:rPr>
        <w:t xml:space="preserve"> </w:t>
      </w:r>
      <w:r w:rsidR="00AA10E1" w:rsidRPr="008065CB">
        <w:rPr>
          <w:rFonts w:ascii="Arial" w:hAnsi="Arial" w:cs="Arial"/>
          <w:sz w:val="22"/>
          <w:szCs w:val="22"/>
          <w:lang w:val="sq-AL" w:eastAsia="en-GB"/>
        </w:rPr>
        <w:t>any other applicable laws, regulations and agreements;</w:t>
      </w:r>
    </w:p>
    <w:p w14:paraId="348C13B6" w14:textId="6BB47F97" w:rsidR="00EE33D7" w:rsidRPr="008065CB" w:rsidRDefault="00EE33D7" w:rsidP="000921B7">
      <w:pPr>
        <w:keepNext/>
        <w:numPr>
          <w:ilvl w:val="0"/>
          <w:numId w:val="4"/>
        </w:numPr>
        <w:contextualSpacing/>
        <w:jc w:val="both"/>
        <w:rPr>
          <w:rFonts w:ascii="Arial" w:hAnsi="Arial" w:cs="Arial"/>
          <w:sz w:val="22"/>
          <w:szCs w:val="22"/>
        </w:rPr>
      </w:pPr>
      <w:r w:rsidRPr="008065CB">
        <w:rPr>
          <w:rFonts w:ascii="Arial" w:hAnsi="Arial" w:cs="Arial"/>
          <w:sz w:val="22"/>
          <w:szCs w:val="22"/>
        </w:rPr>
        <w:t xml:space="preserve">Provides legal advice on all issues affecting the operations of MFK including, but not limited to, grantees contracts, third party commercial contracts, fiscal </w:t>
      </w:r>
      <w:r w:rsidR="00C323B7" w:rsidRPr="008065CB">
        <w:rPr>
          <w:rFonts w:ascii="Arial" w:hAnsi="Arial" w:cs="Arial"/>
          <w:sz w:val="22"/>
          <w:szCs w:val="22"/>
        </w:rPr>
        <w:t xml:space="preserve">and procurement </w:t>
      </w:r>
      <w:r w:rsidRPr="008065CB">
        <w:rPr>
          <w:rFonts w:ascii="Arial" w:hAnsi="Arial" w:cs="Arial"/>
          <w:sz w:val="22"/>
          <w:szCs w:val="22"/>
        </w:rPr>
        <w:t xml:space="preserve">law, and corporate </w:t>
      </w:r>
      <w:r w:rsidR="00C323B7" w:rsidRPr="008065CB">
        <w:rPr>
          <w:rFonts w:ascii="Arial" w:hAnsi="Arial" w:cs="Arial"/>
          <w:sz w:val="22"/>
          <w:szCs w:val="22"/>
        </w:rPr>
        <w:t xml:space="preserve">governance and </w:t>
      </w:r>
      <w:r w:rsidRPr="008065CB">
        <w:rPr>
          <w:rFonts w:ascii="Arial" w:hAnsi="Arial" w:cs="Arial"/>
          <w:sz w:val="22"/>
          <w:szCs w:val="22"/>
        </w:rPr>
        <w:t>records management.</w:t>
      </w:r>
    </w:p>
    <w:p w14:paraId="31883203" w14:textId="77777777" w:rsidR="00C323B7" w:rsidRPr="008065CB" w:rsidRDefault="00C323B7" w:rsidP="00EE33D7">
      <w:pPr>
        <w:keepNext/>
        <w:numPr>
          <w:ilvl w:val="0"/>
          <w:numId w:val="4"/>
        </w:numPr>
        <w:contextualSpacing/>
        <w:rPr>
          <w:rFonts w:ascii="Arial" w:hAnsi="Arial" w:cs="Arial"/>
          <w:sz w:val="22"/>
          <w:szCs w:val="22"/>
        </w:rPr>
      </w:pPr>
      <w:r w:rsidRPr="008065CB">
        <w:rPr>
          <w:rFonts w:ascii="Arial" w:hAnsi="Arial" w:cs="Arial"/>
          <w:sz w:val="22"/>
          <w:szCs w:val="22"/>
        </w:rPr>
        <w:t>Provide guidance on legal implications of procurement and financial activities that may be undertaken by MFK</w:t>
      </w:r>
      <w:r w:rsidR="001A7B75" w:rsidRPr="008065CB">
        <w:rPr>
          <w:rFonts w:ascii="Arial" w:hAnsi="Arial" w:cs="Arial"/>
          <w:sz w:val="22"/>
          <w:szCs w:val="22"/>
        </w:rPr>
        <w:t>;</w:t>
      </w:r>
    </w:p>
    <w:p w14:paraId="7CDCEFBA" w14:textId="50F3597B" w:rsidR="00440AE1" w:rsidRPr="008065CB" w:rsidRDefault="00E02D10" w:rsidP="000921B7">
      <w:pPr>
        <w:keepNext/>
        <w:numPr>
          <w:ilvl w:val="0"/>
          <w:numId w:val="4"/>
        </w:numPr>
        <w:contextualSpacing/>
        <w:jc w:val="both"/>
        <w:rPr>
          <w:rFonts w:ascii="Arial" w:hAnsi="Arial" w:cs="Arial"/>
          <w:sz w:val="22"/>
          <w:szCs w:val="22"/>
        </w:rPr>
      </w:pPr>
      <w:r w:rsidRPr="008065CB">
        <w:rPr>
          <w:rFonts w:ascii="Arial" w:hAnsi="Arial" w:cs="Arial"/>
          <w:sz w:val="22"/>
          <w:szCs w:val="22"/>
        </w:rPr>
        <w:t>Draft and r</w:t>
      </w:r>
      <w:r w:rsidR="00440AE1" w:rsidRPr="008065CB">
        <w:rPr>
          <w:rFonts w:ascii="Arial" w:hAnsi="Arial" w:cs="Arial"/>
          <w:sz w:val="22"/>
          <w:szCs w:val="22"/>
        </w:rPr>
        <w:t xml:space="preserve">eview transactional documents (e.g. </w:t>
      </w:r>
      <w:r w:rsidR="00C323B7" w:rsidRPr="008065CB">
        <w:rPr>
          <w:rFonts w:ascii="Arial" w:hAnsi="Arial" w:cs="Arial"/>
          <w:sz w:val="22"/>
          <w:szCs w:val="22"/>
        </w:rPr>
        <w:t xml:space="preserve">form contracts in </w:t>
      </w:r>
      <w:r w:rsidR="00440AE1" w:rsidRPr="008065CB">
        <w:rPr>
          <w:rFonts w:ascii="Arial" w:hAnsi="Arial" w:cs="Arial"/>
          <w:sz w:val="22"/>
          <w:szCs w:val="22"/>
        </w:rPr>
        <w:t xml:space="preserve">procurement documents, </w:t>
      </w:r>
      <w:r w:rsidR="00376EE1" w:rsidRPr="008065CB">
        <w:rPr>
          <w:rFonts w:ascii="Arial" w:hAnsi="Arial" w:cs="Arial"/>
          <w:sz w:val="22"/>
          <w:szCs w:val="22"/>
        </w:rPr>
        <w:t xml:space="preserve">MFK contracts and subsequent amendments, </w:t>
      </w:r>
      <w:r w:rsidR="00440AE1" w:rsidRPr="008065CB">
        <w:rPr>
          <w:rFonts w:ascii="Arial" w:hAnsi="Arial" w:cs="Arial"/>
          <w:sz w:val="22"/>
          <w:szCs w:val="22"/>
        </w:rPr>
        <w:t>project agreements and employment contracts) for compliance with documentary requirements, and consistency with established MCA formats;</w:t>
      </w:r>
    </w:p>
    <w:p w14:paraId="42E59EC4" w14:textId="021E96F1" w:rsidR="00EE33D7" w:rsidRPr="008065CB" w:rsidRDefault="00EE33D7" w:rsidP="00376EE1">
      <w:pPr>
        <w:keepNext/>
        <w:numPr>
          <w:ilvl w:val="0"/>
          <w:numId w:val="4"/>
        </w:numPr>
        <w:contextualSpacing/>
        <w:jc w:val="both"/>
        <w:rPr>
          <w:rFonts w:ascii="Arial" w:hAnsi="Arial" w:cs="Arial"/>
          <w:sz w:val="22"/>
          <w:szCs w:val="22"/>
        </w:rPr>
      </w:pPr>
      <w:r w:rsidRPr="008065CB">
        <w:rPr>
          <w:rFonts w:ascii="Arial" w:hAnsi="Arial" w:cs="Arial"/>
          <w:sz w:val="22"/>
          <w:szCs w:val="22"/>
        </w:rPr>
        <w:t>Advises on employment matters, including drafting, negotiating and administering employment agreements</w:t>
      </w:r>
    </w:p>
    <w:p w14:paraId="7E08AA21" w14:textId="6A05EB08" w:rsidR="00440AE1" w:rsidRPr="008065CB" w:rsidRDefault="00440AE1" w:rsidP="000921B7">
      <w:pPr>
        <w:keepNext/>
        <w:numPr>
          <w:ilvl w:val="0"/>
          <w:numId w:val="4"/>
        </w:numPr>
        <w:contextualSpacing/>
        <w:jc w:val="both"/>
        <w:rPr>
          <w:rFonts w:ascii="Arial" w:hAnsi="Arial" w:cs="Arial"/>
          <w:sz w:val="22"/>
          <w:szCs w:val="22"/>
        </w:rPr>
      </w:pPr>
      <w:r w:rsidRPr="008065CB">
        <w:rPr>
          <w:rFonts w:ascii="Arial" w:hAnsi="Arial" w:cs="Arial"/>
          <w:sz w:val="22"/>
          <w:szCs w:val="22"/>
        </w:rPr>
        <w:t xml:space="preserve">Advise </w:t>
      </w:r>
      <w:r w:rsidR="00E02D10" w:rsidRPr="008065CB">
        <w:rPr>
          <w:rFonts w:ascii="Arial" w:hAnsi="Arial" w:cs="Arial"/>
          <w:sz w:val="22"/>
          <w:szCs w:val="22"/>
        </w:rPr>
        <w:t>MFK Management and staff</w:t>
      </w:r>
      <w:r w:rsidRPr="008065CB">
        <w:rPr>
          <w:rFonts w:ascii="Arial" w:hAnsi="Arial" w:cs="Arial"/>
          <w:sz w:val="22"/>
          <w:szCs w:val="22"/>
        </w:rPr>
        <w:t xml:space="preserve"> on issues related to non-compliance with legal documentary and ethics guidelines by M</w:t>
      </w:r>
      <w:r w:rsidR="00AA636E" w:rsidRPr="008065CB">
        <w:rPr>
          <w:rFonts w:ascii="Arial" w:hAnsi="Arial" w:cs="Arial"/>
          <w:sz w:val="22"/>
          <w:szCs w:val="22"/>
        </w:rPr>
        <w:t>FK</w:t>
      </w:r>
      <w:r w:rsidRPr="008065CB">
        <w:rPr>
          <w:rFonts w:ascii="Arial" w:hAnsi="Arial" w:cs="Arial"/>
          <w:sz w:val="22"/>
          <w:szCs w:val="22"/>
        </w:rPr>
        <w:t xml:space="preserve"> personnel, and anticipate issues that may arise from non-compliance;</w:t>
      </w:r>
    </w:p>
    <w:p w14:paraId="2D73A787" w14:textId="77777777" w:rsidR="00440AE1" w:rsidRPr="008065CB" w:rsidRDefault="00440AE1" w:rsidP="000921B7">
      <w:pPr>
        <w:keepNext/>
        <w:numPr>
          <w:ilvl w:val="0"/>
          <w:numId w:val="4"/>
        </w:numPr>
        <w:contextualSpacing/>
        <w:jc w:val="both"/>
        <w:rPr>
          <w:rFonts w:ascii="Arial" w:hAnsi="Arial" w:cs="Arial"/>
          <w:sz w:val="22"/>
          <w:szCs w:val="22"/>
        </w:rPr>
      </w:pPr>
      <w:r w:rsidRPr="008065CB">
        <w:rPr>
          <w:rFonts w:ascii="Arial" w:hAnsi="Arial" w:cs="Arial"/>
          <w:sz w:val="22"/>
          <w:szCs w:val="22"/>
        </w:rPr>
        <w:t>Explain the process and guidelines for the completion of legal documents, submission/compliance with local legislation/regulations;</w:t>
      </w:r>
    </w:p>
    <w:p w14:paraId="48EEC37A" w14:textId="3677C12B" w:rsidR="00EE33D7" w:rsidRPr="008065CB" w:rsidRDefault="00EE33D7" w:rsidP="000921B7">
      <w:pPr>
        <w:keepNext/>
        <w:numPr>
          <w:ilvl w:val="0"/>
          <w:numId w:val="4"/>
        </w:numPr>
        <w:contextualSpacing/>
        <w:jc w:val="both"/>
        <w:rPr>
          <w:rFonts w:ascii="Arial" w:hAnsi="Arial" w:cs="Arial"/>
          <w:sz w:val="22"/>
          <w:szCs w:val="22"/>
        </w:rPr>
      </w:pPr>
      <w:r w:rsidRPr="008065CB">
        <w:rPr>
          <w:rFonts w:ascii="Arial" w:hAnsi="Arial" w:cs="Arial"/>
          <w:sz w:val="22"/>
          <w:szCs w:val="22"/>
        </w:rPr>
        <w:t xml:space="preserve">When necessary, participates in negotiations, assures that the negotiating representatives are duly empowered, </w:t>
      </w:r>
      <w:r w:rsidR="00722679" w:rsidRPr="008065CB">
        <w:rPr>
          <w:rFonts w:ascii="Arial" w:hAnsi="Arial" w:cs="Arial"/>
          <w:sz w:val="22"/>
          <w:szCs w:val="22"/>
        </w:rPr>
        <w:t>draft</w:t>
      </w:r>
      <w:r w:rsidRPr="008065CB">
        <w:rPr>
          <w:rFonts w:ascii="Arial" w:hAnsi="Arial" w:cs="Arial"/>
          <w:sz w:val="22"/>
          <w:szCs w:val="22"/>
        </w:rPr>
        <w:t xml:space="preserve"> negotiation minutes and prepares and advises on all types of contracts to be executed by MFK for the implementation of the Agreement;</w:t>
      </w:r>
    </w:p>
    <w:p w14:paraId="0ACE0C92" w14:textId="068FADA8" w:rsidR="00EE33D7" w:rsidRPr="008065CB" w:rsidRDefault="00EE33D7" w:rsidP="000921B7">
      <w:pPr>
        <w:keepNext/>
        <w:numPr>
          <w:ilvl w:val="0"/>
          <w:numId w:val="4"/>
        </w:numPr>
        <w:contextualSpacing/>
        <w:jc w:val="both"/>
        <w:rPr>
          <w:rFonts w:ascii="Arial" w:hAnsi="Arial" w:cs="Arial"/>
          <w:sz w:val="22"/>
          <w:szCs w:val="22"/>
        </w:rPr>
      </w:pPr>
      <w:r w:rsidRPr="008065CB">
        <w:rPr>
          <w:rFonts w:ascii="Arial" w:hAnsi="Arial" w:cs="Arial"/>
          <w:sz w:val="22"/>
          <w:szCs w:val="22"/>
        </w:rPr>
        <w:t xml:space="preserve">Advises </w:t>
      </w:r>
      <w:r w:rsidR="00C323B7" w:rsidRPr="008065CB">
        <w:rPr>
          <w:rFonts w:ascii="Arial" w:hAnsi="Arial" w:cs="Arial"/>
          <w:sz w:val="22"/>
          <w:szCs w:val="22"/>
        </w:rPr>
        <w:t>the MFK Board,</w:t>
      </w:r>
      <w:r w:rsidRPr="008065CB">
        <w:rPr>
          <w:rFonts w:ascii="Arial" w:hAnsi="Arial" w:cs="Arial"/>
          <w:sz w:val="22"/>
          <w:szCs w:val="22"/>
        </w:rPr>
        <w:t xml:space="preserve"> MFK Management and the staff in anticipating and guarding against legal risks facing the program</w:t>
      </w:r>
    </w:p>
    <w:p w14:paraId="1DC4EA13" w14:textId="5105CBCA" w:rsidR="00EE33D7" w:rsidRPr="008065CB" w:rsidRDefault="00EE33D7" w:rsidP="000921B7">
      <w:pPr>
        <w:keepNext/>
        <w:numPr>
          <w:ilvl w:val="0"/>
          <w:numId w:val="4"/>
        </w:numPr>
        <w:contextualSpacing/>
        <w:jc w:val="both"/>
        <w:rPr>
          <w:rFonts w:ascii="Arial" w:hAnsi="Arial" w:cs="Arial"/>
          <w:sz w:val="22"/>
          <w:szCs w:val="22"/>
        </w:rPr>
      </w:pPr>
      <w:r w:rsidRPr="008065CB">
        <w:rPr>
          <w:rFonts w:ascii="Arial" w:hAnsi="Arial" w:cs="Arial"/>
          <w:sz w:val="22"/>
          <w:szCs w:val="22"/>
        </w:rPr>
        <w:t>Cooperates with and advises representatives of the Government bodies, including ministries and other public agencies, regarding the Government’s responsibilities under the Threshold Agreement,</w:t>
      </w:r>
    </w:p>
    <w:p w14:paraId="265494C0" w14:textId="6667E257" w:rsidR="00EE33D7" w:rsidRPr="008065CB" w:rsidRDefault="00EE33D7" w:rsidP="000921B7">
      <w:pPr>
        <w:keepNext/>
        <w:numPr>
          <w:ilvl w:val="0"/>
          <w:numId w:val="4"/>
        </w:numPr>
        <w:contextualSpacing/>
        <w:jc w:val="both"/>
        <w:rPr>
          <w:rFonts w:ascii="Arial" w:hAnsi="Arial" w:cs="Arial"/>
          <w:sz w:val="22"/>
          <w:szCs w:val="22"/>
        </w:rPr>
      </w:pPr>
      <w:r w:rsidRPr="008065CB">
        <w:rPr>
          <w:rFonts w:ascii="Arial" w:hAnsi="Arial" w:cs="Arial"/>
          <w:sz w:val="22"/>
          <w:szCs w:val="22"/>
        </w:rPr>
        <w:t>Represents MFK before courts</w:t>
      </w:r>
      <w:r w:rsidR="00C323B7" w:rsidRPr="008065CB">
        <w:rPr>
          <w:rFonts w:ascii="Arial" w:hAnsi="Arial" w:cs="Arial"/>
          <w:sz w:val="22"/>
          <w:szCs w:val="22"/>
        </w:rPr>
        <w:t>, regulatory and administrative bodies,</w:t>
      </w:r>
      <w:r w:rsidRPr="008065CB">
        <w:rPr>
          <w:rFonts w:ascii="Arial" w:hAnsi="Arial" w:cs="Arial"/>
          <w:sz w:val="22"/>
          <w:szCs w:val="22"/>
        </w:rPr>
        <w:t xml:space="preserve"> and in arbitral proceedings, where appropriate</w:t>
      </w:r>
    </w:p>
    <w:p w14:paraId="15DB45EC" w14:textId="3A631B44" w:rsidR="00EE33D7" w:rsidRPr="008065CB" w:rsidRDefault="00EE33D7" w:rsidP="000921B7">
      <w:pPr>
        <w:keepNext/>
        <w:numPr>
          <w:ilvl w:val="0"/>
          <w:numId w:val="4"/>
        </w:numPr>
        <w:contextualSpacing/>
        <w:jc w:val="both"/>
        <w:rPr>
          <w:rFonts w:ascii="Arial" w:hAnsi="Arial" w:cs="Arial"/>
          <w:sz w:val="22"/>
          <w:szCs w:val="22"/>
        </w:rPr>
      </w:pPr>
      <w:r w:rsidRPr="008065CB">
        <w:rPr>
          <w:rFonts w:ascii="Arial" w:hAnsi="Arial" w:cs="Arial"/>
          <w:sz w:val="22"/>
          <w:szCs w:val="22"/>
        </w:rPr>
        <w:t xml:space="preserve">Assist </w:t>
      </w:r>
      <w:r w:rsidR="000661E3" w:rsidRPr="008065CB">
        <w:rPr>
          <w:rFonts w:ascii="Arial" w:hAnsi="Arial" w:cs="Arial"/>
          <w:sz w:val="22"/>
          <w:szCs w:val="22"/>
        </w:rPr>
        <w:t>the MFK Procurement Manager in</w:t>
      </w:r>
      <w:r w:rsidRPr="008065CB">
        <w:rPr>
          <w:rFonts w:ascii="Arial" w:hAnsi="Arial" w:cs="Arial"/>
          <w:sz w:val="22"/>
          <w:szCs w:val="22"/>
        </w:rPr>
        <w:t xml:space="preserve"> preparation, reviewing and decision-making on the claims submitted by the bidders in respect of the protests submitted on the procurement decisions as per </w:t>
      </w:r>
      <w:r w:rsidR="000661E3" w:rsidRPr="008065CB">
        <w:rPr>
          <w:rFonts w:ascii="Arial" w:hAnsi="Arial" w:cs="Arial"/>
          <w:sz w:val="22"/>
          <w:szCs w:val="22"/>
        </w:rPr>
        <w:t>MFK</w:t>
      </w:r>
      <w:r w:rsidRPr="008065CB">
        <w:rPr>
          <w:rFonts w:ascii="Arial" w:hAnsi="Arial" w:cs="Arial"/>
          <w:sz w:val="22"/>
          <w:szCs w:val="22"/>
        </w:rPr>
        <w:t xml:space="preserve"> bid challenge system</w:t>
      </w:r>
      <w:r w:rsidR="000661E3" w:rsidRPr="008065CB">
        <w:rPr>
          <w:rFonts w:ascii="Arial" w:hAnsi="Arial" w:cs="Arial"/>
          <w:sz w:val="22"/>
          <w:szCs w:val="22"/>
        </w:rPr>
        <w:t>, as appropriate</w:t>
      </w:r>
    </w:p>
    <w:p w14:paraId="171AC9CC" w14:textId="6A5B66BB" w:rsidR="00621BFF" w:rsidRPr="008065CB" w:rsidRDefault="00621BFF" w:rsidP="00376EE1">
      <w:pPr>
        <w:keepNext/>
        <w:numPr>
          <w:ilvl w:val="0"/>
          <w:numId w:val="4"/>
        </w:numPr>
        <w:contextualSpacing/>
        <w:jc w:val="both"/>
        <w:rPr>
          <w:rFonts w:ascii="Arial" w:hAnsi="Arial" w:cs="Arial"/>
          <w:sz w:val="22"/>
          <w:szCs w:val="22"/>
        </w:rPr>
      </w:pPr>
      <w:r w:rsidRPr="008065CB">
        <w:rPr>
          <w:rFonts w:ascii="Arial" w:hAnsi="Arial" w:cs="Arial"/>
          <w:sz w:val="22"/>
          <w:szCs w:val="22"/>
        </w:rPr>
        <w:t xml:space="preserve">Participate as a member of the Level 1 Authority of the Interim Bid Challenge System and/or the Bid Challenge System. </w:t>
      </w:r>
    </w:p>
    <w:p w14:paraId="18161CBE" w14:textId="77777777" w:rsidR="00440AE1" w:rsidRPr="008065CB" w:rsidRDefault="00440AE1" w:rsidP="000921B7">
      <w:pPr>
        <w:keepNext/>
        <w:numPr>
          <w:ilvl w:val="0"/>
          <w:numId w:val="4"/>
        </w:numPr>
        <w:contextualSpacing/>
        <w:jc w:val="both"/>
        <w:rPr>
          <w:rFonts w:ascii="Arial" w:hAnsi="Arial" w:cs="Arial"/>
          <w:sz w:val="22"/>
          <w:szCs w:val="22"/>
        </w:rPr>
      </w:pPr>
      <w:r w:rsidRPr="008065CB">
        <w:rPr>
          <w:rFonts w:ascii="Arial" w:hAnsi="Arial" w:cs="Arial"/>
          <w:sz w:val="22"/>
          <w:szCs w:val="22"/>
        </w:rPr>
        <w:t>Maintain complete files of MCA legal documentation, ensuring completeness, confidentiality, and accessibility for use by the legal team, and for audit purposes;</w:t>
      </w:r>
    </w:p>
    <w:p w14:paraId="23596CBB" w14:textId="0719DC9E" w:rsidR="00440AE1" w:rsidRPr="008065CB" w:rsidRDefault="00440AE1" w:rsidP="000921B7">
      <w:pPr>
        <w:keepNext/>
        <w:numPr>
          <w:ilvl w:val="0"/>
          <w:numId w:val="4"/>
        </w:numPr>
        <w:contextualSpacing/>
        <w:jc w:val="both"/>
        <w:rPr>
          <w:rFonts w:ascii="Arial" w:hAnsi="Arial" w:cs="Arial"/>
          <w:sz w:val="22"/>
          <w:szCs w:val="22"/>
        </w:rPr>
      </w:pPr>
      <w:r w:rsidRPr="008065CB">
        <w:rPr>
          <w:rFonts w:ascii="Arial" w:hAnsi="Arial" w:cs="Arial"/>
          <w:sz w:val="22"/>
          <w:szCs w:val="22"/>
        </w:rPr>
        <w:t>Track legal actions to assure that deadlines are met and to resolve impediment to clearance or approval.</w:t>
      </w:r>
    </w:p>
    <w:p w14:paraId="38AD1541" w14:textId="01E4E3C9" w:rsidR="000661E3" w:rsidRPr="008065CB" w:rsidRDefault="00C323B7" w:rsidP="000921B7">
      <w:pPr>
        <w:keepNext/>
        <w:numPr>
          <w:ilvl w:val="0"/>
          <w:numId w:val="4"/>
        </w:numPr>
        <w:contextualSpacing/>
        <w:jc w:val="both"/>
        <w:rPr>
          <w:rFonts w:ascii="Arial" w:hAnsi="Arial" w:cs="Arial"/>
          <w:sz w:val="22"/>
          <w:szCs w:val="22"/>
        </w:rPr>
      </w:pPr>
      <w:r w:rsidRPr="008065CB">
        <w:rPr>
          <w:rFonts w:ascii="Arial" w:hAnsi="Arial" w:cs="Arial"/>
          <w:sz w:val="22"/>
          <w:szCs w:val="22"/>
        </w:rPr>
        <w:t>Act as the main liaison between the MFK and MCC on legal matters relating to the implementation of the Thr</w:t>
      </w:r>
      <w:r w:rsidR="004A6D4C" w:rsidRPr="008065CB">
        <w:rPr>
          <w:rFonts w:ascii="Arial" w:hAnsi="Arial" w:cs="Arial"/>
          <w:sz w:val="22"/>
          <w:szCs w:val="22"/>
        </w:rPr>
        <w:t>eshold Program; and</w:t>
      </w:r>
      <w:r w:rsidR="006F32A5" w:rsidRPr="008065CB">
        <w:rPr>
          <w:rFonts w:ascii="Arial" w:hAnsi="Arial" w:cs="Arial"/>
          <w:sz w:val="22"/>
          <w:szCs w:val="22"/>
        </w:rPr>
        <w:t xml:space="preserve"> </w:t>
      </w:r>
      <w:r w:rsidR="000661E3" w:rsidRPr="008065CB">
        <w:rPr>
          <w:rFonts w:ascii="Arial" w:hAnsi="Arial" w:cs="Arial"/>
          <w:sz w:val="22"/>
          <w:szCs w:val="22"/>
        </w:rPr>
        <w:t>Performs such other duties and exercise such other powers as are commonly incidental to the MFK office, as well as such other duties and powers that shall be assigned from time to time by the Executive Director.</w:t>
      </w:r>
    </w:p>
    <w:p w14:paraId="631537DA" w14:textId="77777777" w:rsidR="00440AE1" w:rsidRPr="008065CB" w:rsidRDefault="00440AE1" w:rsidP="00376EE1">
      <w:pPr>
        <w:pStyle w:val="Bullet--FirstLevel"/>
        <w:numPr>
          <w:ilvl w:val="0"/>
          <w:numId w:val="0"/>
        </w:numPr>
        <w:tabs>
          <w:tab w:val="left" w:pos="720"/>
        </w:tabs>
        <w:spacing w:after="0"/>
        <w:jc w:val="both"/>
        <w:rPr>
          <w:rFonts w:ascii="Arial" w:eastAsia="Calibri" w:hAnsi="Arial" w:cs="Arial"/>
          <w:b/>
          <w:szCs w:val="22"/>
          <w:u w:val="single"/>
        </w:rPr>
      </w:pPr>
    </w:p>
    <w:p w14:paraId="400C8CD9" w14:textId="77777777" w:rsidR="007C576F" w:rsidRPr="008065CB" w:rsidRDefault="007C576F" w:rsidP="00C42388">
      <w:pPr>
        <w:jc w:val="both"/>
        <w:rPr>
          <w:rFonts w:ascii="Arial" w:hAnsi="Arial" w:cs="Arial"/>
          <w:b/>
          <w:sz w:val="22"/>
          <w:szCs w:val="22"/>
          <w:u w:val="single"/>
        </w:rPr>
      </w:pPr>
    </w:p>
    <w:p w14:paraId="1CF74ADB" w14:textId="77777777" w:rsidR="007C576F" w:rsidRPr="008065CB" w:rsidRDefault="007C576F" w:rsidP="00C42388">
      <w:pPr>
        <w:jc w:val="both"/>
        <w:rPr>
          <w:rFonts w:ascii="Arial" w:hAnsi="Arial" w:cs="Arial"/>
          <w:b/>
          <w:sz w:val="22"/>
          <w:szCs w:val="22"/>
          <w:u w:val="single"/>
        </w:rPr>
      </w:pPr>
    </w:p>
    <w:p w14:paraId="55FF66E2" w14:textId="77777777" w:rsidR="00C42388" w:rsidRPr="008065CB" w:rsidRDefault="00C42388" w:rsidP="00C42388">
      <w:pPr>
        <w:jc w:val="both"/>
        <w:rPr>
          <w:rFonts w:ascii="Arial" w:hAnsi="Arial" w:cs="Arial"/>
          <w:b/>
          <w:sz w:val="22"/>
          <w:szCs w:val="22"/>
          <w:u w:val="single"/>
        </w:rPr>
      </w:pPr>
      <w:r w:rsidRPr="008065CB">
        <w:rPr>
          <w:rFonts w:ascii="Arial" w:hAnsi="Arial" w:cs="Arial"/>
          <w:b/>
          <w:sz w:val="22"/>
          <w:szCs w:val="22"/>
          <w:u w:val="single"/>
        </w:rPr>
        <w:t>Qualifications and Experience</w:t>
      </w:r>
    </w:p>
    <w:p w14:paraId="421AD633" w14:textId="46A19632" w:rsidR="000661E3" w:rsidRPr="008065CB" w:rsidRDefault="000661E3" w:rsidP="000661E3">
      <w:pPr>
        <w:keepNext/>
        <w:numPr>
          <w:ilvl w:val="0"/>
          <w:numId w:val="5"/>
        </w:numPr>
        <w:contextualSpacing/>
        <w:rPr>
          <w:rFonts w:ascii="Arial" w:hAnsi="Arial" w:cs="Arial"/>
          <w:sz w:val="22"/>
          <w:szCs w:val="22"/>
        </w:rPr>
      </w:pPr>
      <w:r w:rsidRPr="008065CB">
        <w:rPr>
          <w:rFonts w:ascii="Arial" w:hAnsi="Arial" w:cs="Arial"/>
          <w:sz w:val="22"/>
          <w:szCs w:val="22"/>
        </w:rPr>
        <w:t xml:space="preserve">University degree in Law </w:t>
      </w:r>
    </w:p>
    <w:p w14:paraId="4E10D1B7" w14:textId="44E385D5" w:rsidR="005569C1" w:rsidRPr="008065CB" w:rsidRDefault="005569C1" w:rsidP="005569C1">
      <w:pPr>
        <w:keepNext/>
        <w:numPr>
          <w:ilvl w:val="0"/>
          <w:numId w:val="5"/>
        </w:numPr>
        <w:contextualSpacing/>
        <w:rPr>
          <w:rFonts w:ascii="Arial" w:hAnsi="Arial" w:cs="Arial"/>
          <w:sz w:val="22"/>
          <w:szCs w:val="22"/>
        </w:rPr>
      </w:pPr>
      <w:r w:rsidRPr="008065CB">
        <w:rPr>
          <w:rFonts w:ascii="Arial" w:hAnsi="Arial" w:cs="Arial"/>
          <w:sz w:val="22"/>
          <w:szCs w:val="22"/>
        </w:rPr>
        <w:t xml:space="preserve">Be able to practice Law in Kosovo </w:t>
      </w:r>
    </w:p>
    <w:p w14:paraId="55319B98" w14:textId="62B91217" w:rsidR="005569C1" w:rsidRPr="008065CB" w:rsidRDefault="006F32A5" w:rsidP="006F32A5">
      <w:pPr>
        <w:pStyle w:val="ListParagraph"/>
        <w:numPr>
          <w:ilvl w:val="0"/>
          <w:numId w:val="5"/>
        </w:numPr>
        <w:spacing w:after="200" w:line="276" w:lineRule="auto"/>
        <w:jc w:val="both"/>
        <w:rPr>
          <w:rFonts w:ascii="Arial" w:hAnsi="Arial" w:cs="Arial"/>
          <w:sz w:val="22"/>
        </w:rPr>
      </w:pPr>
      <w:r w:rsidRPr="008065CB">
        <w:rPr>
          <w:rFonts w:ascii="Arial" w:hAnsi="Arial" w:cs="Arial"/>
          <w:sz w:val="22"/>
        </w:rPr>
        <w:t>At least five</w:t>
      </w:r>
      <w:r w:rsidR="009C1F35" w:rsidRPr="008065CB">
        <w:rPr>
          <w:rFonts w:ascii="Arial" w:hAnsi="Arial" w:cs="Arial"/>
          <w:sz w:val="22"/>
        </w:rPr>
        <w:t xml:space="preserve"> (</w:t>
      </w:r>
      <w:r w:rsidRPr="008065CB">
        <w:rPr>
          <w:rFonts w:ascii="Arial" w:hAnsi="Arial" w:cs="Arial"/>
          <w:sz w:val="22"/>
        </w:rPr>
        <w:t>5</w:t>
      </w:r>
      <w:r w:rsidR="009C1F35" w:rsidRPr="008065CB">
        <w:rPr>
          <w:rFonts w:ascii="Arial" w:hAnsi="Arial" w:cs="Arial"/>
          <w:sz w:val="22"/>
        </w:rPr>
        <w:t>) years or more of professional work experience in tasks that are relevant to the activities of this assignment and that demonstrate that the Consultant possesses the knowledge and skills to perform the assign</w:t>
      </w:r>
      <w:r w:rsidR="005569C1" w:rsidRPr="008065CB">
        <w:rPr>
          <w:rFonts w:ascii="Arial" w:hAnsi="Arial" w:cs="Arial"/>
          <w:sz w:val="22"/>
        </w:rPr>
        <w:t xml:space="preserve">ment successfully is required. </w:t>
      </w:r>
    </w:p>
    <w:p w14:paraId="3A1C974A" w14:textId="77777777" w:rsidR="005569C1" w:rsidRPr="008065CB" w:rsidRDefault="0033788E" w:rsidP="000921B7">
      <w:pPr>
        <w:pStyle w:val="ListParagraph"/>
        <w:numPr>
          <w:ilvl w:val="0"/>
          <w:numId w:val="5"/>
        </w:numPr>
        <w:spacing w:after="200" w:line="276" w:lineRule="auto"/>
        <w:jc w:val="both"/>
        <w:rPr>
          <w:rFonts w:ascii="Arial" w:hAnsi="Arial" w:cs="Arial"/>
          <w:sz w:val="22"/>
        </w:rPr>
      </w:pPr>
      <w:r w:rsidRPr="008065CB">
        <w:rPr>
          <w:rFonts w:ascii="Arial" w:hAnsi="Arial" w:cs="Arial"/>
          <w:sz w:val="22"/>
          <w:szCs w:val="22"/>
        </w:rPr>
        <w:t>Strong computer skills with functional working knowledge of Microsoft Office applications</w:t>
      </w:r>
    </w:p>
    <w:p w14:paraId="75D80FBB" w14:textId="77777777" w:rsidR="005569C1" w:rsidRPr="008065CB" w:rsidRDefault="00A653E3" w:rsidP="000921B7">
      <w:pPr>
        <w:pStyle w:val="ListParagraph"/>
        <w:numPr>
          <w:ilvl w:val="0"/>
          <w:numId w:val="5"/>
        </w:numPr>
        <w:spacing w:after="200" w:line="276" w:lineRule="auto"/>
        <w:jc w:val="both"/>
        <w:rPr>
          <w:rFonts w:ascii="Arial" w:hAnsi="Arial" w:cs="Arial"/>
          <w:sz w:val="22"/>
        </w:rPr>
      </w:pPr>
      <w:r w:rsidRPr="008065CB">
        <w:rPr>
          <w:rFonts w:ascii="Arial" w:hAnsi="Arial" w:cs="Arial"/>
          <w:sz w:val="22"/>
          <w:szCs w:val="22"/>
        </w:rPr>
        <w:t>Bar Exam (desirable)</w:t>
      </w:r>
    </w:p>
    <w:p w14:paraId="5F236684" w14:textId="7CE0826C" w:rsidR="00440AE1" w:rsidRPr="008065CB" w:rsidRDefault="00440AE1" w:rsidP="000921B7">
      <w:pPr>
        <w:pStyle w:val="ListParagraph"/>
        <w:numPr>
          <w:ilvl w:val="0"/>
          <w:numId w:val="5"/>
        </w:numPr>
        <w:spacing w:after="200" w:line="276" w:lineRule="auto"/>
        <w:jc w:val="both"/>
        <w:rPr>
          <w:rFonts w:ascii="Arial" w:hAnsi="Arial" w:cs="Arial"/>
          <w:sz w:val="22"/>
        </w:rPr>
      </w:pPr>
      <w:r w:rsidRPr="008065CB">
        <w:rPr>
          <w:rFonts w:ascii="Arial" w:hAnsi="Arial" w:cs="Arial"/>
          <w:sz w:val="22"/>
          <w:szCs w:val="22"/>
        </w:rPr>
        <w:t xml:space="preserve">Proficiency in English and Albanian required. Proficiency in additional local languages desirable.  </w:t>
      </w:r>
    </w:p>
    <w:p w14:paraId="6C20B004" w14:textId="77777777" w:rsidR="00440AE1" w:rsidRPr="008065CB" w:rsidRDefault="00440AE1" w:rsidP="00933702">
      <w:pPr>
        <w:jc w:val="both"/>
        <w:rPr>
          <w:rFonts w:ascii="Arial" w:hAnsi="Arial" w:cs="Arial"/>
          <w:b/>
          <w:sz w:val="22"/>
          <w:szCs w:val="22"/>
          <w:u w:val="single"/>
        </w:rPr>
      </w:pPr>
    </w:p>
    <w:p w14:paraId="3D0D7008" w14:textId="77777777" w:rsidR="0033788E" w:rsidRPr="008065CB" w:rsidRDefault="0033788E" w:rsidP="0033788E">
      <w:pPr>
        <w:autoSpaceDE w:val="0"/>
        <w:autoSpaceDN w:val="0"/>
        <w:adjustRightInd w:val="0"/>
        <w:rPr>
          <w:rFonts w:ascii="Arial" w:hAnsi="Arial" w:cs="Arial"/>
          <w:b/>
          <w:bCs/>
          <w:sz w:val="22"/>
          <w:szCs w:val="22"/>
          <w:lang w:val="sq-AL" w:eastAsia="en-GB"/>
        </w:rPr>
      </w:pPr>
      <w:r w:rsidRPr="008065CB">
        <w:rPr>
          <w:rFonts w:ascii="Arial" w:hAnsi="Arial" w:cs="Arial"/>
          <w:b/>
          <w:bCs/>
          <w:sz w:val="22"/>
          <w:szCs w:val="22"/>
          <w:lang w:val="sq-AL" w:eastAsia="en-GB"/>
        </w:rPr>
        <w:t>In addition, candidates must:</w:t>
      </w:r>
    </w:p>
    <w:p w14:paraId="7578A27F" w14:textId="77777777" w:rsidR="0033788E" w:rsidRPr="008065CB" w:rsidRDefault="0033788E" w:rsidP="002215CC">
      <w:pPr>
        <w:keepNext/>
        <w:numPr>
          <w:ilvl w:val="0"/>
          <w:numId w:val="5"/>
        </w:numPr>
        <w:contextualSpacing/>
        <w:rPr>
          <w:rFonts w:ascii="Arial" w:hAnsi="Arial" w:cs="Arial"/>
          <w:sz w:val="22"/>
          <w:szCs w:val="22"/>
        </w:rPr>
      </w:pPr>
      <w:r w:rsidRPr="008065CB">
        <w:rPr>
          <w:rFonts w:ascii="Arial" w:hAnsi="Arial" w:cs="Arial"/>
          <w:sz w:val="22"/>
          <w:szCs w:val="22"/>
        </w:rPr>
        <w:t>Be of outstanding character and integrity.</w:t>
      </w:r>
    </w:p>
    <w:p w14:paraId="76C7706C" w14:textId="77777777" w:rsidR="0033788E" w:rsidRPr="008065CB" w:rsidRDefault="0033788E" w:rsidP="002215CC">
      <w:pPr>
        <w:keepNext/>
        <w:numPr>
          <w:ilvl w:val="0"/>
          <w:numId w:val="5"/>
        </w:numPr>
        <w:contextualSpacing/>
        <w:rPr>
          <w:rFonts w:ascii="Arial" w:hAnsi="Arial" w:cs="Arial"/>
          <w:sz w:val="22"/>
          <w:szCs w:val="22"/>
        </w:rPr>
      </w:pPr>
      <w:r w:rsidRPr="008065CB">
        <w:rPr>
          <w:rFonts w:ascii="Arial" w:hAnsi="Arial" w:cs="Arial"/>
          <w:sz w:val="22"/>
          <w:szCs w:val="22"/>
        </w:rPr>
        <w:t>Be free of all conflicts of interest and committed to protecting the integrity of the</w:t>
      </w:r>
      <w:r w:rsidR="002215CC" w:rsidRPr="008065CB">
        <w:rPr>
          <w:rFonts w:ascii="Arial" w:hAnsi="Arial" w:cs="Arial"/>
          <w:sz w:val="22"/>
          <w:szCs w:val="22"/>
        </w:rPr>
        <w:t xml:space="preserve"> </w:t>
      </w:r>
      <w:r w:rsidRPr="008065CB">
        <w:rPr>
          <w:rFonts w:ascii="Arial" w:hAnsi="Arial" w:cs="Arial"/>
          <w:sz w:val="22"/>
          <w:szCs w:val="22"/>
        </w:rPr>
        <w:t>MFK program.</w:t>
      </w:r>
    </w:p>
    <w:p w14:paraId="5C30E0EF" w14:textId="77777777" w:rsidR="0033788E" w:rsidRPr="008065CB" w:rsidRDefault="0033788E" w:rsidP="0033788E">
      <w:pPr>
        <w:jc w:val="both"/>
        <w:rPr>
          <w:rFonts w:ascii="Arial" w:hAnsi="Arial" w:cs="Arial"/>
          <w:b/>
          <w:sz w:val="22"/>
          <w:szCs w:val="22"/>
          <w:u w:val="single"/>
        </w:rPr>
      </w:pPr>
    </w:p>
    <w:p w14:paraId="5A321AD9" w14:textId="77777777" w:rsidR="00933702" w:rsidRPr="008065CB" w:rsidRDefault="00933702" w:rsidP="00933702">
      <w:pPr>
        <w:jc w:val="both"/>
        <w:rPr>
          <w:rFonts w:ascii="Arial" w:hAnsi="Arial" w:cs="Arial"/>
          <w:b/>
          <w:sz w:val="22"/>
          <w:szCs w:val="22"/>
          <w:u w:val="single"/>
        </w:rPr>
      </w:pPr>
      <w:r w:rsidRPr="008065CB">
        <w:rPr>
          <w:rFonts w:ascii="Arial" w:hAnsi="Arial" w:cs="Arial"/>
          <w:b/>
          <w:sz w:val="22"/>
          <w:szCs w:val="22"/>
          <w:u w:val="single"/>
        </w:rPr>
        <w:t>Evaluation of Qualifications</w:t>
      </w:r>
    </w:p>
    <w:p w14:paraId="4F3CD17F" w14:textId="77777777" w:rsidR="00ED2A37" w:rsidRPr="008065CB" w:rsidRDefault="00ED2A37" w:rsidP="007A0F93">
      <w:pPr>
        <w:pStyle w:val="CommentText"/>
        <w:rPr>
          <w:rFonts w:ascii="Arial" w:hAnsi="Arial" w:cs="Arial"/>
          <w:sz w:val="22"/>
          <w:szCs w:val="22"/>
        </w:rPr>
      </w:pPr>
    </w:p>
    <w:p w14:paraId="6B3DC6BB" w14:textId="6D53304D" w:rsidR="007A0F93" w:rsidRPr="008065CB" w:rsidRDefault="00402E1A" w:rsidP="00033DF3">
      <w:pPr>
        <w:pStyle w:val="CommentText"/>
        <w:jc w:val="both"/>
        <w:rPr>
          <w:rFonts w:ascii="Arial" w:hAnsi="Arial" w:cs="Arial"/>
          <w:sz w:val="22"/>
          <w:szCs w:val="22"/>
        </w:rPr>
      </w:pPr>
      <w:r w:rsidRPr="008065CB">
        <w:rPr>
          <w:rFonts w:ascii="Arial" w:hAnsi="Arial" w:cs="Arial"/>
          <w:sz w:val="22"/>
          <w:szCs w:val="22"/>
        </w:rPr>
        <w:t>MFK</w:t>
      </w:r>
      <w:r w:rsidR="007A0F93" w:rsidRPr="008065CB">
        <w:rPr>
          <w:rFonts w:ascii="Arial" w:hAnsi="Arial" w:cs="Arial"/>
          <w:sz w:val="22"/>
          <w:szCs w:val="22"/>
        </w:rPr>
        <w:t xml:space="preserve"> will evaluate the qualifications and experience of all interested Consultants, and invite the Consultant who, in </w:t>
      </w:r>
      <w:r w:rsidRPr="008065CB">
        <w:rPr>
          <w:rFonts w:ascii="Arial" w:hAnsi="Arial" w:cs="Arial"/>
          <w:sz w:val="22"/>
          <w:szCs w:val="22"/>
        </w:rPr>
        <w:t>MFK</w:t>
      </w:r>
      <w:r w:rsidR="007A0F93" w:rsidRPr="008065CB">
        <w:rPr>
          <w:rFonts w:ascii="Arial" w:hAnsi="Arial" w:cs="Arial"/>
          <w:sz w:val="22"/>
          <w:szCs w:val="22"/>
        </w:rPr>
        <w:t>’s assessment, is most suitably qualified for the assignment to continue with the selection</w:t>
      </w:r>
      <w:r w:rsidR="005C37E3" w:rsidRPr="008065CB">
        <w:rPr>
          <w:rFonts w:ascii="Arial" w:hAnsi="Arial" w:cs="Arial"/>
          <w:sz w:val="22"/>
          <w:szCs w:val="22"/>
        </w:rPr>
        <w:t xml:space="preserve"> </w:t>
      </w:r>
      <w:r w:rsidR="007A0F93" w:rsidRPr="008065CB">
        <w:rPr>
          <w:rFonts w:ascii="Arial" w:hAnsi="Arial" w:cs="Arial"/>
          <w:sz w:val="22"/>
          <w:szCs w:val="22"/>
        </w:rPr>
        <w:t>and negotiation process as described in the</w:t>
      </w:r>
      <w:r w:rsidR="00033DF3" w:rsidRPr="008065CB">
        <w:rPr>
          <w:rFonts w:ascii="Arial" w:hAnsi="Arial" w:cs="Arial"/>
          <w:sz w:val="22"/>
          <w:szCs w:val="22"/>
        </w:rPr>
        <w:t xml:space="preserve"> RCQ</w:t>
      </w:r>
      <w:r w:rsidR="007A0F93" w:rsidRPr="008065CB">
        <w:rPr>
          <w:rFonts w:ascii="Arial" w:hAnsi="Arial" w:cs="Arial"/>
          <w:sz w:val="22"/>
          <w:szCs w:val="22"/>
        </w:rPr>
        <w:t xml:space="preserve">. While all required and preferred qualifications are important, </w:t>
      </w:r>
      <w:r w:rsidRPr="008065CB">
        <w:rPr>
          <w:rFonts w:ascii="Arial" w:hAnsi="Arial" w:cs="Arial"/>
          <w:sz w:val="22"/>
          <w:szCs w:val="22"/>
        </w:rPr>
        <w:t>MFK</w:t>
      </w:r>
      <w:r w:rsidR="007A0F93" w:rsidRPr="008065CB">
        <w:rPr>
          <w:rFonts w:ascii="Arial" w:hAnsi="Arial" w:cs="Arial"/>
          <w:sz w:val="22"/>
          <w:szCs w:val="22"/>
        </w:rPr>
        <w:t xml:space="preserve"> will place relatively more weight on demonstrated relevant knowledge and abilities and successful experience in prior performance of similar projects</w:t>
      </w:r>
      <w:r w:rsidR="000E1D93" w:rsidRPr="008065CB">
        <w:rPr>
          <w:rFonts w:ascii="Arial" w:hAnsi="Arial" w:cs="Arial"/>
          <w:sz w:val="22"/>
          <w:szCs w:val="22"/>
        </w:rPr>
        <w:t>.</w:t>
      </w:r>
    </w:p>
    <w:p w14:paraId="000670EC" w14:textId="1226C050" w:rsidR="00722679" w:rsidRPr="008065CB" w:rsidRDefault="00722679" w:rsidP="000921B7">
      <w:pPr>
        <w:pStyle w:val="CommentText"/>
        <w:jc w:val="both"/>
        <w:rPr>
          <w:rFonts w:ascii="Arial" w:hAnsi="Arial" w:cs="Arial"/>
          <w:sz w:val="22"/>
          <w:szCs w:val="22"/>
        </w:rPr>
      </w:pPr>
    </w:p>
    <w:p w14:paraId="73AC87D7" w14:textId="3CE4353E" w:rsidR="00722679" w:rsidRPr="008065CB" w:rsidRDefault="00722679" w:rsidP="000921B7">
      <w:pPr>
        <w:pStyle w:val="CommentText"/>
        <w:jc w:val="both"/>
        <w:rPr>
          <w:rFonts w:ascii="Arial" w:hAnsi="Arial" w:cs="Arial"/>
          <w:sz w:val="22"/>
          <w:szCs w:val="22"/>
        </w:rPr>
      </w:pPr>
    </w:p>
    <w:p w14:paraId="5B7650CC" w14:textId="5C1A75B9" w:rsidR="000A4A02" w:rsidRPr="008065CB" w:rsidRDefault="000A4A02" w:rsidP="006F32A5">
      <w:pPr>
        <w:spacing w:after="200" w:line="276" w:lineRule="auto"/>
        <w:ind w:left="360"/>
        <w:rPr>
          <w:rFonts w:ascii="Arial" w:hAnsi="Arial" w:cs="Arial"/>
          <w:sz w:val="22"/>
        </w:rPr>
      </w:pPr>
    </w:p>
    <w:p w14:paraId="7E232221" w14:textId="6A4860CE" w:rsidR="006F32A5" w:rsidRPr="008065CB" w:rsidRDefault="006F32A5" w:rsidP="006F32A5">
      <w:pPr>
        <w:spacing w:after="200" w:line="276" w:lineRule="auto"/>
        <w:ind w:left="360"/>
        <w:rPr>
          <w:rFonts w:ascii="Arial" w:hAnsi="Arial" w:cs="Arial"/>
          <w:sz w:val="22"/>
        </w:rPr>
      </w:pPr>
    </w:p>
    <w:p w14:paraId="75B6B8AB" w14:textId="7DD75F4B" w:rsidR="006F32A5" w:rsidRPr="008065CB" w:rsidRDefault="006F32A5" w:rsidP="006F32A5">
      <w:pPr>
        <w:spacing w:after="200" w:line="276" w:lineRule="auto"/>
        <w:ind w:left="360"/>
        <w:rPr>
          <w:rFonts w:ascii="Arial" w:hAnsi="Arial" w:cs="Arial"/>
          <w:sz w:val="22"/>
        </w:rPr>
      </w:pPr>
    </w:p>
    <w:p w14:paraId="4A6FC518" w14:textId="3CE90582" w:rsidR="006F32A5" w:rsidRPr="008065CB" w:rsidRDefault="006F32A5" w:rsidP="006F32A5">
      <w:pPr>
        <w:spacing w:after="200" w:line="276" w:lineRule="auto"/>
        <w:ind w:left="360"/>
        <w:rPr>
          <w:rFonts w:ascii="Arial" w:hAnsi="Arial" w:cs="Arial"/>
          <w:sz w:val="22"/>
        </w:rPr>
      </w:pPr>
    </w:p>
    <w:p w14:paraId="52851342" w14:textId="5640AC4F" w:rsidR="006F32A5" w:rsidRPr="008065CB" w:rsidRDefault="006F32A5" w:rsidP="006F32A5">
      <w:pPr>
        <w:spacing w:after="200" w:line="276" w:lineRule="auto"/>
        <w:ind w:left="360"/>
        <w:rPr>
          <w:rFonts w:ascii="Arial" w:hAnsi="Arial" w:cs="Arial"/>
          <w:sz w:val="22"/>
        </w:rPr>
      </w:pPr>
    </w:p>
    <w:p w14:paraId="0A1F2AAB" w14:textId="68B49F09" w:rsidR="006F32A5" w:rsidRPr="008065CB" w:rsidRDefault="006F32A5" w:rsidP="006F32A5">
      <w:pPr>
        <w:spacing w:after="200" w:line="276" w:lineRule="auto"/>
        <w:ind w:left="360"/>
        <w:rPr>
          <w:rFonts w:ascii="Arial" w:hAnsi="Arial" w:cs="Arial"/>
          <w:sz w:val="22"/>
        </w:rPr>
      </w:pPr>
    </w:p>
    <w:p w14:paraId="74460FF5" w14:textId="3EDF153A" w:rsidR="006F32A5" w:rsidRPr="008065CB" w:rsidRDefault="006F32A5" w:rsidP="006F32A5">
      <w:pPr>
        <w:spacing w:after="200" w:line="276" w:lineRule="auto"/>
        <w:ind w:left="360"/>
        <w:rPr>
          <w:rFonts w:ascii="Arial" w:hAnsi="Arial" w:cs="Arial"/>
          <w:sz w:val="22"/>
        </w:rPr>
      </w:pPr>
    </w:p>
    <w:p w14:paraId="0F3E2937" w14:textId="26CD8900" w:rsidR="006F32A5" w:rsidRPr="008065CB" w:rsidRDefault="006F32A5" w:rsidP="006F32A5">
      <w:pPr>
        <w:spacing w:after="200" w:line="276" w:lineRule="auto"/>
        <w:ind w:left="360"/>
        <w:rPr>
          <w:rFonts w:ascii="Arial" w:hAnsi="Arial" w:cs="Arial"/>
          <w:sz w:val="22"/>
        </w:rPr>
      </w:pPr>
    </w:p>
    <w:p w14:paraId="360D8F54" w14:textId="78A906B1" w:rsidR="006F32A5" w:rsidRPr="008065CB" w:rsidRDefault="006F32A5" w:rsidP="006F32A5">
      <w:pPr>
        <w:spacing w:after="200" w:line="276" w:lineRule="auto"/>
        <w:ind w:left="360"/>
        <w:rPr>
          <w:rFonts w:ascii="Arial" w:hAnsi="Arial" w:cs="Arial"/>
          <w:sz w:val="22"/>
        </w:rPr>
      </w:pPr>
    </w:p>
    <w:p w14:paraId="0772A5BF" w14:textId="544D4429" w:rsidR="006F32A5" w:rsidRPr="008065CB" w:rsidRDefault="006F32A5" w:rsidP="006F32A5">
      <w:pPr>
        <w:spacing w:after="200" w:line="276" w:lineRule="auto"/>
        <w:ind w:left="360"/>
        <w:rPr>
          <w:rFonts w:ascii="Arial" w:hAnsi="Arial" w:cs="Arial"/>
          <w:sz w:val="22"/>
        </w:rPr>
      </w:pPr>
    </w:p>
    <w:p w14:paraId="333CC671" w14:textId="3D95A5F5" w:rsidR="006F32A5" w:rsidRPr="008065CB" w:rsidRDefault="006F32A5" w:rsidP="006F32A5">
      <w:pPr>
        <w:spacing w:after="200" w:line="276" w:lineRule="auto"/>
        <w:ind w:left="360"/>
        <w:rPr>
          <w:rFonts w:ascii="Arial" w:hAnsi="Arial" w:cs="Arial"/>
          <w:sz w:val="22"/>
        </w:rPr>
      </w:pPr>
    </w:p>
    <w:p w14:paraId="310C77BB" w14:textId="4659FE99" w:rsidR="006F32A5" w:rsidRPr="008065CB" w:rsidRDefault="006F32A5" w:rsidP="006F32A5">
      <w:pPr>
        <w:spacing w:after="200" w:line="276" w:lineRule="auto"/>
        <w:ind w:left="360"/>
        <w:rPr>
          <w:rFonts w:ascii="Arial" w:hAnsi="Arial" w:cs="Arial"/>
          <w:sz w:val="22"/>
        </w:rPr>
      </w:pPr>
    </w:p>
    <w:p w14:paraId="0589203B" w14:textId="37CB4B76" w:rsidR="006F32A5" w:rsidRPr="008065CB" w:rsidRDefault="006F32A5" w:rsidP="006F32A5">
      <w:pPr>
        <w:spacing w:after="200" w:line="276" w:lineRule="auto"/>
        <w:ind w:left="360"/>
        <w:rPr>
          <w:rFonts w:ascii="Arial" w:hAnsi="Arial" w:cs="Arial"/>
          <w:sz w:val="22"/>
        </w:rPr>
      </w:pPr>
    </w:p>
    <w:p w14:paraId="036047C7" w14:textId="77777777" w:rsidR="002731AE" w:rsidRPr="008065CB" w:rsidRDefault="002731AE" w:rsidP="00294A6D">
      <w:pPr>
        <w:spacing w:after="200" w:line="276" w:lineRule="auto"/>
        <w:jc w:val="center"/>
        <w:rPr>
          <w:rFonts w:ascii="Arial" w:eastAsia="Calibri" w:hAnsi="Arial" w:cs="Arial"/>
          <w:b/>
          <w:i/>
          <w:sz w:val="22"/>
          <w:szCs w:val="22"/>
          <w:u w:val="single"/>
          <w:lang w:val="en-PH"/>
        </w:rPr>
      </w:pPr>
      <w:r w:rsidRPr="008065CB">
        <w:rPr>
          <w:rFonts w:ascii="Arial" w:eastAsia="Calibri" w:hAnsi="Arial" w:cs="Arial"/>
          <w:b/>
          <w:i/>
          <w:sz w:val="22"/>
          <w:szCs w:val="22"/>
          <w:u w:val="single"/>
          <w:lang w:val="en-PH"/>
        </w:rPr>
        <w:lastRenderedPageBreak/>
        <w:t>FORM - 1</w:t>
      </w:r>
    </w:p>
    <w:p w14:paraId="7ADC6413" w14:textId="3318B1B7" w:rsidR="00800344" w:rsidRPr="008065CB" w:rsidRDefault="001E5A5A" w:rsidP="00800344">
      <w:pPr>
        <w:ind w:left="90" w:right="-22"/>
        <w:jc w:val="center"/>
        <w:rPr>
          <w:rFonts w:ascii="Arial" w:hAnsi="Arial" w:cs="Arial"/>
          <w:b/>
          <w:sz w:val="22"/>
          <w:szCs w:val="22"/>
        </w:rPr>
      </w:pPr>
      <w:r w:rsidRPr="008065CB">
        <w:rPr>
          <w:rFonts w:ascii="Arial" w:eastAsia="Calibri" w:hAnsi="Arial" w:cs="Arial"/>
          <w:b/>
          <w:sz w:val="22"/>
          <w:szCs w:val="22"/>
          <w:lang w:val="en-SG"/>
        </w:rPr>
        <w:t>RCQ-MFK- 00</w:t>
      </w:r>
      <w:r w:rsidR="0072629D" w:rsidRPr="008065CB">
        <w:rPr>
          <w:rFonts w:ascii="Arial" w:eastAsia="Calibri" w:hAnsi="Arial" w:cs="Arial"/>
          <w:b/>
          <w:sz w:val="22"/>
          <w:szCs w:val="22"/>
          <w:lang w:val="en-SG"/>
        </w:rPr>
        <w:t>2</w:t>
      </w:r>
      <w:r w:rsidR="006F32A5" w:rsidRPr="008065CB">
        <w:rPr>
          <w:rFonts w:ascii="Arial" w:eastAsia="Calibri" w:hAnsi="Arial" w:cs="Arial"/>
          <w:b/>
          <w:sz w:val="22"/>
          <w:szCs w:val="22"/>
          <w:lang w:val="en-SG"/>
        </w:rPr>
        <w:t xml:space="preserve"> </w:t>
      </w:r>
      <w:r w:rsidR="0033788E" w:rsidRPr="008065CB">
        <w:rPr>
          <w:rFonts w:ascii="Arial" w:hAnsi="Arial" w:cs="Arial"/>
          <w:b/>
          <w:sz w:val="22"/>
          <w:szCs w:val="22"/>
        </w:rPr>
        <w:t>Legal Consultant</w:t>
      </w:r>
      <w:r w:rsidR="00800344" w:rsidRPr="008065CB">
        <w:rPr>
          <w:rFonts w:ascii="Arial" w:hAnsi="Arial" w:cs="Arial"/>
          <w:b/>
          <w:sz w:val="22"/>
          <w:szCs w:val="22"/>
        </w:rPr>
        <w:t xml:space="preserve"> for </w:t>
      </w:r>
    </w:p>
    <w:p w14:paraId="73F82AEE" w14:textId="77777777" w:rsidR="00800344" w:rsidRPr="008065CB" w:rsidRDefault="00800344" w:rsidP="00800344">
      <w:pPr>
        <w:ind w:left="90" w:right="-22"/>
        <w:jc w:val="center"/>
        <w:rPr>
          <w:rFonts w:ascii="Arial" w:hAnsi="Arial" w:cs="Arial"/>
          <w:b/>
          <w:sz w:val="22"/>
          <w:szCs w:val="22"/>
        </w:rPr>
      </w:pPr>
      <w:r w:rsidRPr="008065CB">
        <w:rPr>
          <w:rFonts w:ascii="Arial" w:hAnsi="Arial" w:cs="Arial"/>
          <w:b/>
          <w:sz w:val="22"/>
          <w:szCs w:val="22"/>
        </w:rPr>
        <w:t>Millennium Foundation Kosovo</w:t>
      </w:r>
    </w:p>
    <w:p w14:paraId="1293DA62" w14:textId="77777777" w:rsidR="002731AE" w:rsidRPr="008065CB" w:rsidRDefault="002731AE" w:rsidP="002731AE">
      <w:pPr>
        <w:spacing w:after="200" w:line="276" w:lineRule="auto"/>
        <w:contextualSpacing/>
        <w:rPr>
          <w:rFonts w:ascii="Arial" w:eastAsia="Calibri" w:hAnsi="Arial" w:cs="Arial"/>
          <w:sz w:val="22"/>
          <w:szCs w:val="22"/>
          <w:lang w:val="en-PH"/>
        </w:rPr>
      </w:pPr>
    </w:p>
    <w:p w14:paraId="4D2DA70F" w14:textId="77777777" w:rsidR="002731AE" w:rsidRPr="008065CB" w:rsidRDefault="00935FAA" w:rsidP="002731AE">
      <w:pPr>
        <w:spacing w:after="200" w:line="276" w:lineRule="auto"/>
        <w:contextualSpacing/>
        <w:rPr>
          <w:rFonts w:ascii="Arial" w:eastAsia="Calibri" w:hAnsi="Arial" w:cs="Arial"/>
          <w:b/>
          <w:sz w:val="22"/>
          <w:szCs w:val="22"/>
          <w:lang w:val="en-PH"/>
        </w:rPr>
      </w:pPr>
      <w:r w:rsidRPr="008065CB">
        <w:rPr>
          <w:rFonts w:ascii="Arial" w:eastAsia="Calibri" w:hAnsi="Arial" w:cs="Arial"/>
          <w:b/>
          <w:sz w:val="22"/>
          <w:szCs w:val="22"/>
          <w:lang w:val="en-PH"/>
        </w:rPr>
        <w:t>MFK</w:t>
      </w:r>
      <w:r w:rsidR="00484F10" w:rsidRPr="008065CB">
        <w:rPr>
          <w:rFonts w:ascii="Arial" w:eastAsia="Calibri" w:hAnsi="Arial" w:cs="Arial"/>
          <w:b/>
          <w:sz w:val="22"/>
          <w:szCs w:val="22"/>
          <w:lang w:val="en-PH"/>
        </w:rPr>
        <w:t xml:space="preserve">, </w:t>
      </w:r>
      <w:r w:rsidR="00402E1A" w:rsidRPr="008065CB">
        <w:rPr>
          <w:rFonts w:ascii="Arial" w:eastAsia="Calibri" w:hAnsi="Arial" w:cs="Arial"/>
          <w:b/>
          <w:sz w:val="22"/>
          <w:szCs w:val="22"/>
          <w:lang w:val="en-PH"/>
        </w:rPr>
        <w:t>Kosovo</w:t>
      </w:r>
    </w:p>
    <w:p w14:paraId="6B6ED2E6" w14:textId="77777777" w:rsidR="002731AE" w:rsidRPr="008065CB" w:rsidRDefault="008C7047" w:rsidP="002731AE">
      <w:pPr>
        <w:spacing w:after="200" w:line="276" w:lineRule="auto"/>
        <w:contextualSpacing/>
        <w:rPr>
          <w:rFonts w:ascii="Arial" w:eastAsia="Calibri" w:hAnsi="Arial" w:cs="Arial"/>
          <w:b/>
          <w:sz w:val="22"/>
          <w:szCs w:val="22"/>
          <w:lang w:val="en-PH"/>
        </w:rPr>
      </w:pPr>
      <w:r w:rsidRPr="008065CB">
        <w:rPr>
          <w:rFonts w:ascii="Arial" w:eastAsia="Calibri" w:hAnsi="Arial" w:cs="Arial"/>
          <w:b/>
          <w:sz w:val="22"/>
          <w:szCs w:val="22"/>
          <w:lang w:val="en-PH"/>
        </w:rPr>
        <w:t>CONSULTANTS’ QUALIFICATIONS SUBMISSION</w:t>
      </w:r>
      <w:r w:rsidR="002731AE" w:rsidRPr="008065CB">
        <w:rPr>
          <w:rFonts w:ascii="Arial" w:eastAsia="Calibri" w:hAnsi="Arial" w:cs="Arial"/>
          <w:b/>
          <w:sz w:val="22"/>
          <w:szCs w:val="22"/>
          <w:lang w:val="en-PH"/>
        </w:rPr>
        <w:t xml:space="preserve"> FORM</w:t>
      </w:r>
    </w:p>
    <w:p w14:paraId="159DA357" w14:textId="77777777" w:rsidR="002731AE" w:rsidRPr="008065CB" w:rsidRDefault="002731AE" w:rsidP="002731AE">
      <w:pPr>
        <w:spacing w:after="200" w:line="276" w:lineRule="auto"/>
        <w:contextualSpacing/>
        <w:rPr>
          <w:rFonts w:ascii="Arial" w:eastAsia="Calibri" w:hAnsi="Arial" w:cs="Arial"/>
          <w:sz w:val="22"/>
          <w:szCs w:val="22"/>
          <w:lang w:val="en-PH"/>
        </w:rPr>
      </w:pPr>
      <w:r w:rsidRPr="008065CB">
        <w:rPr>
          <w:rFonts w:ascii="Arial" w:eastAsia="Calibri" w:hAnsi="Arial" w:cs="Arial"/>
          <w:sz w:val="22"/>
          <w:szCs w:val="22"/>
          <w:lang w:val="en-PH"/>
        </w:rPr>
        <w:tab/>
      </w:r>
    </w:p>
    <w:p w14:paraId="5B8FF5BA" w14:textId="77777777" w:rsidR="002731AE" w:rsidRPr="008065CB" w:rsidRDefault="002731AE" w:rsidP="002731AE">
      <w:pPr>
        <w:spacing w:after="200" w:line="276" w:lineRule="auto"/>
        <w:ind w:firstLine="720"/>
        <w:contextualSpacing/>
        <w:rPr>
          <w:rFonts w:ascii="Arial" w:eastAsia="Calibri" w:hAnsi="Arial" w:cs="Arial"/>
          <w:sz w:val="22"/>
          <w:szCs w:val="22"/>
          <w:lang w:val="en-PH"/>
        </w:rPr>
      </w:pPr>
      <w:r w:rsidRPr="008065CB">
        <w:rPr>
          <w:rFonts w:ascii="Arial" w:eastAsia="Calibri" w:hAnsi="Arial" w:cs="Arial"/>
          <w:sz w:val="22"/>
          <w:szCs w:val="22"/>
          <w:lang w:val="en-PH"/>
        </w:rPr>
        <w:t>Date</w:t>
      </w:r>
      <w:r w:rsidRPr="008065CB">
        <w:rPr>
          <w:rFonts w:ascii="Arial" w:eastAsia="Calibri" w:hAnsi="Arial" w:cs="Arial"/>
          <w:sz w:val="22"/>
          <w:szCs w:val="22"/>
          <w:lang w:val="en-PH"/>
        </w:rPr>
        <w:tab/>
        <w:t>:  ____________________________________</w:t>
      </w:r>
    </w:p>
    <w:p w14:paraId="3CD2D875" w14:textId="77777777" w:rsidR="002731AE" w:rsidRPr="008065CB" w:rsidRDefault="002731AE" w:rsidP="002731AE">
      <w:pPr>
        <w:spacing w:after="200" w:line="276" w:lineRule="auto"/>
        <w:contextualSpacing/>
        <w:rPr>
          <w:rFonts w:ascii="Arial" w:eastAsia="Calibri" w:hAnsi="Arial" w:cs="Arial"/>
          <w:sz w:val="22"/>
          <w:szCs w:val="22"/>
          <w:lang w:val="en-PH"/>
        </w:rPr>
      </w:pPr>
      <w:r w:rsidRPr="008065CB">
        <w:rPr>
          <w:rFonts w:ascii="Arial" w:eastAsia="Calibri" w:hAnsi="Arial" w:cs="Arial"/>
          <w:sz w:val="22"/>
          <w:szCs w:val="22"/>
          <w:lang w:val="en-PH"/>
        </w:rPr>
        <w:tab/>
        <w:t>Name</w:t>
      </w:r>
      <w:r w:rsidRPr="008065CB">
        <w:rPr>
          <w:rFonts w:ascii="Arial" w:eastAsia="Calibri" w:hAnsi="Arial" w:cs="Arial"/>
          <w:sz w:val="22"/>
          <w:szCs w:val="22"/>
          <w:lang w:val="en-PH"/>
        </w:rPr>
        <w:tab/>
        <w:t>:  ____________________________________</w:t>
      </w:r>
    </w:p>
    <w:p w14:paraId="7FC6CBF4" w14:textId="77777777" w:rsidR="002731AE" w:rsidRPr="008065CB" w:rsidRDefault="002731AE" w:rsidP="002731AE">
      <w:pPr>
        <w:spacing w:after="200" w:line="276" w:lineRule="auto"/>
        <w:contextualSpacing/>
        <w:rPr>
          <w:rFonts w:ascii="Arial" w:eastAsia="Calibri" w:hAnsi="Arial" w:cs="Arial"/>
          <w:sz w:val="22"/>
          <w:szCs w:val="22"/>
          <w:lang w:val="en-PH"/>
        </w:rPr>
      </w:pPr>
      <w:r w:rsidRPr="008065CB">
        <w:rPr>
          <w:rFonts w:ascii="Arial" w:eastAsia="Calibri" w:hAnsi="Arial" w:cs="Arial"/>
          <w:sz w:val="22"/>
          <w:szCs w:val="22"/>
          <w:lang w:val="en-PH"/>
        </w:rPr>
        <w:tab/>
        <w:t>Address:  ____________________________________</w:t>
      </w:r>
    </w:p>
    <w:p w14:paraId="088B4C7A" w14:textId="77777777" w:rsidR="002731AE" w:rsidRPr="008065CB" w:rsidRDefault="002731AE" w:rsidP="002731AE">
      <w:pPr>
        <w:spacing w:after="200" w:line="276" w:lineRule="auto"/>
        <w:contextualSpacing/>
        <w:rPr>
          <w:rFonts w:ascii="Arial" w:eastAsia="Calibri" w:hAnsi="Arial" w:cs="Arial"/>
          <w:sz w:val="22"/>
          <w:szCs w:val="22"/>
          <w:lang w:val="en-PH"/>
        </w:rPr>
      </w:pPr>
      <w:r w:rsidRPr="008065CB">
        <w:rPr>
          <w:rFonts w:ascii="Arial" w:eastAsia="Calibri" w:hAnsi="Arial" w:cs="Arial"/>
          <w:sz w:val="22"/>
          <w:szCs w:val="22"/>
          <w:lang w:val="en-PH"/>
        </w:rPr>
        <w:tab/>
      </w:r>
      <w:r w:rsidRPr="008065CB">
        <w:rPr>
          <w:rFonts w:ascii="Arial" w:eastAsia="Calibri" w:hAnsi="Arial" w:cs="Arial"/>
          <w:sz w:val="22"/>
          <w:szCs w:val="22"/>
          <w:lang w:val="en-PH"/>
        </w:rPr>
        <w:tab/>
        <w:t xml:space="preserve">   ____________________________________</w:t>
      </w:r>
    </w:p>
    <w:p w14:paraId="6301891C" w14:textId="77777777" w:rsidR="002731AE" w:rsidRPr="008065CB" w:rsidRDefault="00CC0C22" w:rsidP="002731AE">
      <w:pPr>
        <w:spacing w:after="200" w:line="276" w:lineRule="auto"/>
        <w:ind w:firstLine="720"/>
        <w:contextualSpacing/>
        <w:rPr>
          <w:rFonts w:ascii="Arial" w:eastAsia="Calibri" w:hAnsi="Arial" w:cs="Arial"/>
          <w:sz w:val="22"/>
          <w:szCs w:val="22"/>
          <w:lang w:val="en-PH"/>
        </w:rPr>
      </w:pPr>
      <w:r w:rsidRPr="008065CB">
        <w:rPr>
          <w:rFonts w:ascii="Arial" w:eastAsia="Calibri" w:hAnsi="Arial" w:cs="Arial"/>
          <w:sz w:val="22"/>
          <w:szCs w:val="22"/>
          <w:lang w:val="en-PH"/>
        </w:rPr>
        <w:t>Tel</w:t>
      </w:r>
      <w:r w:rsidR="002731AE" w:rsidRPr="008065CB">
        <w:rPr>
          <w:rFonts w:ascii="Arial" w:eastAsia="Calibri" w:hAnsi="Arial" w:cs="Arial"/>
          <w:sz w:val="22"/>
          <w:szCs w:val="22"/>
          <w:lang w:val="en-PH"/>
        </w:rPr>
        <w:t>:</w:t>
      </w:r>
      <w:r w:rsidRPr="008065CB">
        <w:rPr>
          <w:rFonts w:ascii="Arial" w:eastAsia="Calibri" w:hAnsi="Arial" w:cs="Arial"/>
          <w:sz w:val="22"/>
          <w:szCs w:val="22"/>
          <w:lang w:val="en-PH"/>
        </w:rPr>
        <w:t xml:space="preserve">        </w:t>
      </w:r>
      <w:r w:rsidR="002731AE" w:rsidRPr="008065CB">
        <w:rPr>
          <w:rFonts w:ascii="Arial" w:eastAsia="Calibri" w:hAnsi="Arial" w:cs="Arial"/>
          <w:sz w:val="22"/>
          <w:szCs w:val="22"/>
          <w:lang w:val="en-PH"/>
        </w:rPr>
        <w:t xml:space="preserve"> ____________________________________</w:t>
      </w:r>
    </w:p>
    <w:p w14:paraId="4CF5D821" w14:textId="77777777" w:rsidR="002731AE" w:rsidRPr="008065CB" w:rsidRDefault="002731AE" w:rsidP="002731AE">
      <w:pPr>
        <w:spacing w:after="200" w:line="276" w:lineRule="auto"/>
        <w:contextualSpacing/>
        <w:rPr>
          <w:rFonts w:ascii="Arial" w:eastAsia="Calibri" w:hAnsi="Arial" w:cs="Arial"/>
          <w:sz w:val="22"/>
          <w:szCs w:val="22"/>
          <w:lang w:val="en-PH"/>
        </w:rPr>
      </w:pPr>
      <w:r w:rsidRPr="008065CB">
        <w:rPr>
          <w:rFonts w:ascii="Arial" w:eastAsia="Calibri" w:hAnsi="Arial" w:cs="Arial"/>
          <w:sz w:val="22"/>
          <w:szCs w:val="22"/>
          <w:lang w:val="en-PH"/>
        </w:rPr>
        <w:tab/>
        <w:t>E-Mail</w:t>
      </w:r>
      <w:r w:rsidRPr="008065CB">
        <w:rPr>
          <w:rFonts w:ascii="Arial" w:eastAsia="Calibri" w:hAnsi="Arial" w:cs="Arial"/>
          <w:sz w:val="22"/>
          <w:szCs w:val="22"/>
          <w:lang w:val="en-PH"/>
        </w:rPr>
        <w:tab/>
        <w:t>:  ____________________________________</w:t>
      </w:r>
    </w:p>
    <w:p w14:paraId="0E71457B" w14:textId="77777777" w:rsidR="002731AE" w:rsidRPr="008065CB" w:rsidRDefault="002731AE" w:rsidP="002731AE">
      <w:pPr>
        <w:spacing w:after="200" w:line="276" w:lineRule="auto"/>
        <w:contextualSpacing/>
        <w:rPr>
          <w:rFonts w:ascii="Arial" w:eastAsia="Calibri" w:hAnsi="Arial" w:cs="Arial"/>
          <w:sz w:val="22"/>
          <w:szCs w:val="22"/>
          <w:lang w:val="en-PH"/>
        </w:rPr>
      </w:pPr>
    </w:p>
    <w:p w14:paraId="2A832AD8" w14:textId="77777777" w:rsidR="002731AE" w:rsidRPr="008065CB" w:rsidRDefault="002731AE" w:rsidP="002731AE">
      <w:pPr>
        <w:spacing w:after="200" w:line="276" w:lineRule="auto"/>
        <w:contextualSpacing/>
        <w:rPr>
          <w:rFonts w:ascii="Arial" w:eastAsia="Calibri" w:hAnsi="Arial" w:cs="Arial"/>
          <w:sz w:val="22"/>
          <w:szCs w:val="22"/>
          <w:lang w:val="en-PH"/>
        </w:rPr>
      </w:pPr>
      <w:r w:rsidRPr="008065CB">
        <w:rPr>
          <w:rFonts w:ascii="Arial" w:eastAsia="Calibri" w:hAnsi="Arial" w:cs="Arial"/>
          <w:sz w:val="22"/>
          <w:szCs w:val="22"/>
          <w:lang w:val="en-PH"/>
        </w:rPr>
        <w:t xml:space="preserve">To: </w:t>
      </w:r>
    </w:p>
    <w:p w14:paraId="050F6BED" w14:textId="49CFAA7E" w:rsidR="002731AE" w:rsidRPr="008065CB" w:rsidRDefault="002731AE" w:rsidP="002731AE">
      <w:pPr>
        <w:spacing w:after="200" w:line="276" w:lineRule="auto"/>
        <w:contextualSpacing/>
        <w:rPr>
          <w:rFonts w:ascii="Arial" w:eastAsia="Calibri" w:hAnsi="Arial" w:cs="Arial"/>
          <w:sz w:val="22"/>
          <w:szCs w:val="22"/>
          <w:lang w:val="en-PH"/>
        </w:rPr>
      </w:pPr>
      <w:r w:rsidRPr="008065CB">
        <w:rPr>
          <w:rFonts w:ascii="Arial" w:eastAsia="Calibri" w:hAnsi="Arial" w:cs="Arial"/>
          <w:sz w:val="22"/>
          <w:szCs w:val="22"/>
          <w:lang w:val="en-PH"/>
        </w:rPr>
        <w:t xml:space="preserve">      c/o: Procurement </w:t>
      </w:r>
      <w:r w:rsidR="008F4528" w:rsidRPr="008065CB">
        <w:rPr>
          <w:rFonts w:ascii="Arial" w:eastAsia="Calibri" w:hAnsi="Arial" w:cs="Arial"/>
          <w:sz w:val="22"/>
          <w:szCs w:val="22"/>
          <w:lang w:val="en-PH"/>
        </w:rPr>
        <w:t xml:space="preserve">Manager </w:t>
      </w:r>
    </w:p>
    <w:p w14:paraId="3BAC1334" w14:textId="77777777" w:rsidR="000D169B" w:rsidRPr="008065CB" w:rsidRDefault="00273EEB" w:rsidP="005D4D54">
      <w:pPr>
        <w:spacing w:after="200" w:line="276" w:lineRule="auto"/>
        <w:ind w:firstLine="720"/>
        <w:contextualSpacing/>
        <w:rPr>
          <w:rFonts w:ascii="Arial" w:eastAsia="Calibri" w:hAnsi="Arial" w:cs="Arial"/>
          <w:sz w:val="22"/>
          <w:szCs w:val="22"/>
          <w:u w:val="single"/>
          <w:lang w:val="fr-CI"/>
        </w:rPr>
      </w:pPr>
      <w:hyperlink r:id="rId16" w:history="1">
        <w:r w:rsidR="00800344" w:rsidRPr="008065CB">
          <w:rPr>
            <w:rStyle w:val="Hyperlink"/>
            <w:rFonts w:ascii="Arial" w:eastAsia="Calibri" w:hAnsi="Arial" w:cs="Arial"/>
            <w:color w:val="auto"/>
            <w:sz w:val="22"/>
            <w:szCs w:val="22"/>
            <w:lang w:val="fr-CI"/>
          </w:rPr>
          <w:t>procurement@millenniumkosovo.org</w:t>
        </w:r>
      </w:hyperlink>
    </w:p>
    <w:p w14:paraId="53697CE5" w14:textId="77777777" w:rsidR="00800344" w:rsidRPr="008065CB" w:rsidRDefault="00800344" w:rsidP="005D4D54">
      <w:pPr>
        <w:spacing w:after="200" w:line="276" w:lineRule="auto"/>
        <w:ind w:firstLine="720"/>
        <w:contextualSpacing/>
        <w:rPr>
          <w:rFonts w:ascii="Arial" w:eastAsia="Calibri" w:hAnsi="Arial" w:cs="Arial"/>
          <w:sz w:val="22"/>
          <w:szCs w:val="22"/>
          <w:u w:val="single"/>
          <w:lang w:val="fr-CI"/>
        </w:rPr>
      </w:pPr>
    </w:p>
    <w:p w14:paraId="10E93037" w14:textId="77777777" w:rsidR="00800344" w:rsidRPr="008065CB" w:rsidRDefault="00800344" w:rsidP="005D4D54">
      <w:pPr>
        <w:spacing w:after="200" w:line="276" w:lineRule="auto"/>
        <w:ind w:firstLine="720"/>
        <w:contextualSpacing/>
        <w:rPr>
          <w:rFonts w:ascii="Arial" w:eastAsia="Calibri" w:hAnsi="Arial" w:cs="Arial"/>
          <w:sz w:val="22"/>
          <w:szCs w:val="22"/>
          <w:u w:val="single"/>
          <w:lang w:val="fr-CI"/>
        </w:rPr>
      </w:pPr>
    </w:p>
    <w:p w14:paraId="5CEB6B58" w14:textId="77777777" w:rsidR="00800344" w:rsidRPr="008065CB" w:rsidRDefault="00800344" w:rsidP="005D4D54">
      <w:pPr>
        <w:spacing w:after="200" w:line="276" w:lineRule="auto"/>
        <w:ind w:firstLine="720"/>
        <w:contextualSpacing/>
        <w:rPr>
          <w:rFonts w:ascii="Arial" w:eastAsia="Calibri" w:hAnsi="Arial" w:cs="Arial"/>
          <w:sz w:val="22"/>
          <w:szCs w:val="22"/>
          <w:u w:val="single"/>
          <w:lang w:val="fr-CI"/>
        </w:rPr>
      </w:pPr>
    </w:p>
    <w:p w14:paraId="4E82061B" w14:textId="77777777" w:rsidR="00935FAA" w:rsidRPr="008065CB" w:rsidRDefault="00935FAA" w:rsidP="005D4D54">
      <w:pPr>
        <w:spacing w:after="200" w:line="276" w:lineRule="auto"/>
        <w:ind w:firstLine="720"/>
        <w:contextualSpacing/>
        <w:rPr>
          <w:rFonts w:ascii="Arial" w:eastAsia="Calibri" w:hAnsi="Arial" w:cs="Arial"/>
          <w:sz w:val="22"/>
          <w:szCs w:val="22"/>
          <w:u w:val="single"/>
          <w:lang w:val="fr-CI"/>
        </w:rPr>
      </w:pPr>
    </w:p>
    <w:p w14:paraId="6D310C4D" w14:textId="77777777" w:rsidR="00935FAA" w:rsidRPr="008065CB" w:rsidRDefault="00935FAA" w:rsidP="005D4D54">
      <w:pPr>
        <w:spacing w:after="200" w:line="276" w:lineRule="auto"/>
        <w:ind w:firstLine="720"/>
        <w:contextualSpacing/>
        <w:rPr>
          <w:rFonts w:ascii="Arial" w:eastAsia="Calibri" w:hAnsi="Arial" w:cs="Arial"/>
          <w:sz w:val="22"/>
          <w:szCs w:val="22"/>
          <w:u w:val="single"/>
          <w:lang w:val="fr-CI"/>
        </w:rPr>
      </w:pPr>
    </w:p>
    <w:p w14:paraId="0DB1E5A7" w14:textId="77777777" w:rsidR="00935FAA" w:rsidRPr="008065CB" w:rsidRDefault="00935FAA" w:rsidP="005D4D54">
      <w:pPr>
        <w:spacing w:after="200" w:line="276" w:lineRule="auto"/>
        <w:ind w:firstLine="720"/>
        <w:contextualSpacing/>
        <w:rPr>
          <w:rFonts w:ascii="Arial" w:eastAsia="Calibri" w:hAnsi="Arial" w:cs="Arial"/>
          <w:sz w:val="22"/>
          <w:szCs w:val="22"/>
          <w:u w:val="single"/>
          <w:lang w:val="fr-CI"/>
        </w:rPr>
      </w:pPr>
    </w:p>
    <w:p w14:paraId="7CC3FEEC" w14:textId="77777777" w:rsidR="00935FAA" w:rsidRPr="008065CB" w:rsidRDefault="00935FAA" w:rsidP="005D4D54">
      <w:pPr>
        <w:spacing w:after="200" w:line="276" w:lineRule="auto"/>
        <w:ind w:firstLine="720"/>
        <w:contextualSpacing/>
        <w:rPr>
          <w:rFonts w:ascii="Arial" w:eastAsia="Calibri" w:hAnsi="Arial" w:cs="Arial"/>
          <w:sz w:val="22"/>
          <w:szCs w:val="22"/>
          <w:u w:val="single"/>
          <w:lang w:val="fr-CI"/>
        </w:rPr>
      </w:pPr>
    </w:p>
    <w:p w14:paraId="061799FA" w14:textId="77777777" w:rsidR="00935FAA" w:rsidRPr="008065CB" w:rsidRDefault="00935FAA" w:rsidP="005D4D54">
      <w:pPr>
        <w:spacing w:after="200" w:line="276" w:lineRule="auto"/>
        <w:ind w:firstLine="720"/>
        <w:contextualSpacing/>
        <w:rPr>
          <w:rFonts w:ascii="Arial" w:eastAsia="Calibri" w:hAnsi="Arial" w:cs="Arial"/>
          <w:sz w:val="22"/>
          <w:szCs w:val="22"/>
          <w:u w:val="single"/>
          <w:lang w:val="fr-CI"/>
        </w:rPr>
      </w:pPr>
    </w:p>
    <w:p w14:paraId="527AB135" w14:textId="77777777" w:rsidR="00935FAA" w:rsidRPr="008065CB" w:rsidRDefault="00935FAA" w:rsidP="005D4D54">
      <w:pPr>
        <w:spacing w:after="200" w:line="276" w:lineRule="auto"/>
        <w:ind w:firstLine="720"/>
        <w:contextualSpacing/>
        <w:rPr>
          <w:rFonts w:ascii="Arial" w:eastAsia="Calibri" w:hAnsi="Arial" w:cs="Arial"/>
          <w:sz w:val="22"/>
          <w:szCs w:val="22"/>
          <w:u w:val="single"/>
          <w:lang w:val="fr-CI"/>
        </w:rPr>
      </w:pPr>
    </w:p>
    <w:p w14:paraId="47ED3098" w14:textId="77777777" w:rsidR="00935FAA" w:rsidRPr="008065CB" w:rsidRDefault="00935FAA" w:rsidP="005D4D54">
      <w:pPr>
        <w:spacing w:after="200" w:line="276" w:lineRule="auto"/>
        <w:ind w:firstLine="720"/>
        <w:contextualSpacing/>
        <w:rPr>
          <w:rFonts w:ascii="Arial" w:eastAsia="Calibri" w:hAnsi="Arial" w:cs="Arial"/>
          <w:sz w:val="22"/>
          <w:szCs w:val="22"/>
          <w:u w:val="single"/>
          <w:lang w:val="fr-CI"/>
        </w:rPr>
      </w:pPr>
    </w:p>
    <w:p w14:paraId="716E1819" w14:textId="77777777" w:rsidR="00935FAA" w:rsidRPr="008065CB" w:rsidRDefault="00935FAA" w:rsidP="005D4D54">
      <w:pPr>
        <w:spacing w:after="200" w:line="276" w:lineRule="auto"/>
        <w:ind w:firstLine="720"/>
        <w:contextualSpacing/>
        <w:rPr>
          <w:rFonts w:ascii="Arial" w:eastAsia="Calibri" w:hAnsi="Arial" w:cs="Arial"/>
          <w:sz w:val="22"/>
          <w:szCs w:val="22"/>
          <w:u w:val="single"/>
          <w:lang w:val="fr-CI"/>
        </w:rPr>
      </w:pPr>
    </w:p>
    <w:p w14:paraId="279F71F7" w14:textId="77777777" w:rsidR="00935FAA" w:rsidRPr="008065CB" w:rsidRDefault="00935FAA" w:rsidP="005D4D54">
      <w:pPr>
        <w:spacing w:after="200" w:line="276" w:lineRule="auto"/>
        <w:ind w:firstLine="720"/>
        <w:contextualSpacing/>
        <w:rPr>
          <w:rFonts w:ascii="Arial" w:eastAsia="Calibri" w:hAnsi="Arial" w:cs="Arial"/>
          <w:sz w:val="22"/>
          <w:szCs w:val="22"/>
          <w:u w:val="single"/>
          <w:lang w:val="fr-CI"/>
        </w:rPr>
      </w:pPr>
    </w:p>
    <w:p w14:paraId="2AE3E660" w14:textId="77777777" w:rsidR="00935FAA" w:rsidRPr="008065CB" w:rsidRDefault="00935FAA" w:rsidP="005D4D54">
      <w:pPr>
        <w:spacing w:after="200" w:line="276" w:lineRule="auto"/>
        <w:ind w:firstLine="720"/>
        <w:contextualSpacing/>
        <w:rPr>
          <w:rFonts w:ascii="Arial" w:eastAsia="Calibri" w:hAnsi="Arial" w:cs="Arial"/>
          <w:sz w:val="22"/>
          <w:szCs w:val="22"/>
          <w:u w:val="single"/>
          <w:lang w:val="fr-CI"/>
        </w:rPr>
      </w:pPr>
    </w:p>
    <w:p w14:paraId="0409BBF5" w14:textId="77777777" w:rsidR="00935FAA" w:rsidRPr="008065CB" w:rsidRDefault="00935FAA" w:rsidP="005D4D54">
      <w:pPr>
        <w:spacing w:after="200" w:line="276" w:lineRule="auto"/>
        <w:ind w:firstLine="720"/>
        <w:contextualSpacing/>
        <w:rPr>
          <w:rFonts w:ascii="Arial" w:eastAsia="Calibri" w:hAnsi="Arial" w:cs="Arial"/>
          <w:sz w:val="22"/>
          <w:szCs w:val="22"/>
          <w:u w:val="single"/>
          <w:lang w:val="fr-CI"/>
        </w:rPr>
      </w:pPr>
    </w:p>
    <w:p w14:paraId="047C59A2" w14:textId="77777777" w:rsidR="00935FAA" w:rsidRPr="008065CB" w:rsidRDefault="00935FAA" w:rsidP="005D4D54">
      <w:pPr>
        <w:spacing w:after="200" w:line="276" w:lineRule="auto"/>
        <w:ind w:firstLine="720"/>
        <w:contextualSpacing/>
        <w:rPr>
          <w:rFonts w:ascii="Arial" w:eastAsia="Calibri" w:hAnsi="Arial" w:cs="Arial"/>
          <w:sz w:val="22"/>
          <w:szCs w:val="22"/>
          <w:u w:val="single"/>
          <w:lang w:val="fr-CI"/>
        </w:rPr>
      </w:pPr>
    </w:p>
    <w:p w14:paraId="46391046" w14:textId="77777777" w:rsidR="004D3B30" w:rsidRPr="008065CB" w:rsidRDefault="004D3B30" w:rsidP="000921B7">
      <w:pPr>
        <w:spacing w:after="200" w:line="276" w:lineRule="auto"/>
        <w:contextualSpacing/>
        <w:jc w:val="center"/>
        <w:rPr>
          <w:rFonts w:ascii="Arial" w:eastAsia="Calibri" w:hAnsi="Arial"/>
          <w:b/>
          <w:sz w:val="22"/>
          <w:lang w:val="en-SG"/>
        </w:rPr>
      </w:pPr>
    </w:p>
    <w:p w14:paraId="16321E81" w14:textId="77777777" w:rsidR="004D3B30" w:rsidRPr="008065CB" w:rsidRDefault="004D3B30" w:rsidP="000921B7">
      <w:pPr>
        <w:spacing w:after="200" w:line="276" w:lineRule="auto"/>
        <w:contextualSpacing/>
        <w:jc w:val="center"/>
        <w:rPr>
          <w:rFonts w:ascii="Arial" w:eastAsia="Calibri" w:hAnsi="Arial"/>
          <w:b/>
          <w:sz w:val="22"/>
          <w:lang w:val="en-SG"/>
        </w:rPr>
      </w:pPr>
    </w:p>
    <w:p w14:paraId="1BC902DF" w14:textId="77777777" w:rsidR="004D3B30" w:rsidRPr="008065CB" w:rsidRDefault="004D3B30" w:rsidP="000921B7">
      <w:pPr>
        <w:spacing w:after="200" w:line="276" w:lineRule="auto"/>
        <w:contextualSpacing/>
        <w:jc w:val="center"/>
        <w:rPr>
          <w:rFonts w:ascii="Arial" w:eastAsia="Calibri" w:hAnsi="Arial"/>
          <w:b/>
          <w:sz w:val="22"/>
          <w:lang w:val="en-SG"/>
        </w:rPr>
      </w:pPr>
    </w:p>
    <w:p w14:paraId="097FEDD8" w14:textId="77777777" w:rsidR="004D3B30" w:rsidRPr="008065CB" w:rsidRDefault="004D3B30" w:rsidP="000921B7">
      <w:pPr>
        <w:spacing w:after="200" w:line="276" w:lineRule="auto"/>
        <w:contextualSpacing/>
        <w:jc w:val="center"/>
        <w:rPr>
          <w:rFonts w:ascii="Arial" w:eastAsia="Calibri" w:hAnsi="Arial"/>
          <w:b/>
          <w:sz w:val="22"/>
          <w:lang w:val="en-SG"/>
        </w:rPr>
      </w:pPr>
    </w:p>
    <w:p w14:paraId="0BD4403A" w14:textId="77777777" w:rsidR="004D3B30" w:rsidRPr="008065CB" w:rsidRDefault="004D3B30" w:rsidP="000921B7">
      <w:pPr>
        <w:spacing w:after="200" w:line="276" w:lineRule="auto"/>
        <w:contextualSpacing/>
        <w:jc w:val="center"/>
        <w:rPr>
          <w:rFonts w:ascii="Arial" w:eastAsia="Calibri" w:hAnsi="Arial"/>
          <w:b/>
          <w:sz w:val="22"/>
          <w:lang w:val="en-SG"/>
        </w:rPr>
      </w:pPr>
    </w:p>
    <w:p w14:paraId="68B0B2DB" w14:textId="77777777" w:rsidR="004D3B30" w:rsidRPr="008065CB" w:rsidRDefault="004D3B30" w:rsidP="000921B7">
      <w:pPr>
        <w:spacing w:after="200" w:line="276" w:lineRule="auto"/>
        <w:contextualSpacing/>
        <w:jc w:val="center"/>
        <w:rPr>
          <w:rFonts w:ascii="Arial" w:eastAsia="Calibri" w:hAnsi="Arial"/>
          <w:b/>
          <w:sz w:val="22"/>
          <w:lang w:val="en-SG"/>
        </w:rPr>
      </w:pPr>
    </w:p>
    <w:p w14:paraId="5DCA67D4" w14:textId="77777777" w:rsidR="004D3B30" w:rsidRPr="008065CB" w:rsidRDefault="004D3B30" w:rsidP="000921B7">
      <w:pPr>
        <w:spacing w:after="200" w:line="276" w:lineRule="auto"/>
        <w:contextualSpacing/>
        <w:jc w:val="center"/>
        <w:rPr>
          <w:rFonts w:ascii="Arial" w:eastAsia="Calibri" w:hAnsi="Arial"/>
          <w:b/>
          <w:sz w:val="22"/>
          <w:lang w:val="en-SG"/>
        </w:rPr>
      </w:pPr>
    </w:p>
    <w:p w14:paraId="38FE1BEA" w14:textId="77777777" w:rsidR="004D3B30" w:rsidRPr="008065CB" w:rsidRDefault="004D3B30" w:rsidP="000921B7">
      <w:pPr>
        <w:spacing w:after="200" w:line="276" w:lineRule="auto"/>
        <w:contextualSpacing/>
        <w:jc w:val="center"/>
        <w:rPr>
          <w:rFonts w:ascii="Arial" w:eastAsia="Calibri" w:hAnsi="Arial"/>
          <w:b/>
          <w:sz w:val="22"/>
          <w:lang w:val="en-SG"/>
        </w:rPr>
      </w:pPr>
    </w:p>
    <w:p w14:paraId="0781A911" w14:textId="77777777" w:rsidR="004D3B30" w:rsidRPr="008065CB" w:rsidRDefault="004D3B30" w:rsidP="000921B7">
      <w:pPr>
        <w:spacing w:after="200" w:line="276" w:lineRule="auto"/>
        <w:contextualSpacing/>
        <w:jc w:val="center"/>
        <w:rPr>
          <w:rFonts w:ascii="Arial" w:eastAsia="Calibri" w:hAnsi="Arial"/>
          <w:b/>
          <w:sz w:val="22"/>
          <w:lang w:val="en-SG"/>
        </w:rPr>
      </w:pPr>
    </w:p>
    <w:p w14:paraId="143FA87A" w14:textId="77777777" w:rsidR="004D3B30" w:rsidRPr="008065CB" w:rsidRDefault="004D3B30" w:rsidP="000921B7">
      <w:pPr>
        <w:spacing w:after="200" w:line="276" w:lineRule="auto"/>
        <w:contextualSpacing/>
        <w:jc w:val="center"/>
        <w:rPr>
          <w:rFonts w:ascii="Arial" w:eastAsia="Calibri" w:hAnsi="Arial"/>
          <w:b/>
          <w:sz w:val="22"/>
          <w:lang w:val="en-SG"/>
        </w:rPr>
      </w:pPr>
    </w:p>
    <w:p w14:paraId="692F05BE" w14:textId="77777777" w:rsidR="004D3B30" w:rsidRPr="008065CB" w:rsidRDefault="004D3B30" w:rsidP="000921B7">
      <w:pPr>
        <w:spacing w:after="200" w:line="276" w:lineRule="auto"/>
        <w:contextualSpacing/>
        <w:jc w:val="center"/>
        <w:rPr>
          <w:rFonts w:ascii="Arial" w:eastAsia="Calibri" w:hAnsi="Arial"/>
          <w:b/>
          <w:sz w:val="22"/>
          <w:lang w:val="en-SG"/>
        </w:rPr>
      </w:pPr>
    </w:p>
    <w:p w14:paraId="4BFC376B" w14:textId="77777777" w:rsidR="004D3B30" w:rsidRPr="008065CB" w:rsidRDefault="004D3B30" w:rsidP="000921B7">
      <w:pPr>
        <w:spacing w:after="200" w:line="276" w:lineRule="auto"/>
        <w:contextualSpacing/>
        <w:jc w:val="center"/>
        <w:rPr>
          <w:rFonts w:ascii="Arial" w:eastAsia="Calibri" w:hAnsi="Arial"/>
          <w:b/>
          <w:sz w:val="22"/>
          <w:lang w:val="en-SG"/>
        </w:rPr>
      </w:pPr>
    </w:p>
    <w:p w14:paraId="25E6E534" w14:textId="77777777" w:rsidR="004D3B30" w:rsidRPr="008065CB" w:rsidRDefault="004D3B30" w:rsidP="000921B7">
      <w:pPr>
        <w:spacing w:after="200" w:line="276" w:lineRule="auto"/>
        <w:contextualSpacing/>
        <w:jc w:val="center"/>
        <w:rPr>
          <w:rFonts w:ascii="Arial" w:eastAsia="Calibri" w:hAnsi="Arial"/>
          <w:b/>
          <w:sz w:val="22"/>
          <w:lang w:val="en-SG"/>
        </w:rPr>
      </w:pPr>
    </w:p>
    <w:p w14:paraId="25F3D3DC" w14:textId="77777777" w:rsidR="004D3B30" w:rsidRPr="008065CB" w:rsidRDefault="004D3B30" w:rsidP="000921B7">
      <w:pPr>
        <w:spacing w:after="200" w:line="276" w:lineRule="auto"/>
        <w:contextualSpacing/>
        <w:jc w:val="center"/>
        <w:rPr>
          <w:rFonts w:ascii="Arial" w:eastAsia="Calibri" w:hAnsi="Arial"/>
          <w:b/>
          <w:sz w:val="22"/>
          <w:lang w:val="en-SG"/>
        </w:rPr>
      </w:pPr>
    </w:p>
    <w:p w14:paraId="16135BD7" w14:textId="77777777" w:rsidR="004D3B30" w:rsidRPr="008065CB" w:rsidRDefault="004D3B30" w:rsidP="00935FAA">
      <w:pPr>
        <w:spacing w:after="200" w:line="276" w:lineRule="auto"/>
        <w:contextualSpacing/>
        <w:jc w:val="center"/>
        <w:rPr>
          <w:rFonts w:ascii="Arial" w:eastAsia="Calibri" w:hAnsi="Arial" w:cs="Arial"/>
          <w:b/>
          <w:sz w:val="22"/>
          <w:szCs w:val="22"/>
          <w:lang w:val="en-SG"/>
        </w:rPr>
      </w:pPr>
    </w:p>
    <w:p w14:paraId="71324A19" w14:textId="30B0CF53" w:rsidR="00935FAA" w:rsidRPr="008065CB" w:rsidRDefault="001E5A5A" w:rsidP="00935FAA">
      <w:pPr>
        <w:spacing w:after="200" w:line="276" w:lineRule="auto"/>
        <w:contextualSpacing/>
        <w:jc w:val="center"/>
        <w:rPr>
          <w:rFonts w:ascii="Arial" w:eastAsia="Calibri" w:hAnsi="Arial" w:cs="Arial"/>
          <w:b/>
          <w:sz w:val="22"/>
          <w:szCs w:val="22"/>
          <w:lang w:val="en-SG"/>
        </w:rPr>
      </w:pPr>
      <w:bookmarkStart w:id="1" w:name="_Hlk514683134"/>
      <w:r w:rsidRPr="008065CB">
        <w:rPr>
          <w:rFonts w:ascii="Arial" w:eastAsia="Calibri" w:hAnsi="Arial" w:cs="Arial"/>
          <w:b/>
          <w:sz w:val="22"/>
          <w:szCs w:val="22"/>
          <w:lang w:val="en-SG"/>
        </w:rPr>
        <w:lastRenderedPageBreak/>
        <w:t>RCQ-</w:t>
      </w:r>
      <w:r w:rsidR="00935FAA" w:rsidRPr="008065CB">
        <w:rPr>
          <w:rFonts w:ascii="Arial" w:eastAsia="Calibri" w:hAnsi="Arial" w:cs="Arial"/>
          <w:b/>
          <w:sz w:val="22"/>
          <w:szCs w:val="22"/>
          <w:lang w:val="en-SG"/>
        </w:rPr>
        <w:t>MFK</w:t>
      </w:r>
      <w:r w:rsidRPr="008065CB">
        <w:rPr>
          <w:rFonts w:ascii="Arial" w:eastAsia="Calibri" w:hAnsi="Arial" w:cs="Arial"/>
          <w:b/>
          <w:sz w:val="22"/>
          <w:szCs w:val="22"/>
          <w:lang w:val="en-SG"/>
        </w:rPr>
        <w:t>- 00</w:t>
      </w:r>
      <w:r w:rsidR="0072629D" w:rsidRPr="008065CB">
        <w:rPr>
          <w:rFonts w:ascii="Arial" w:eastAsia="Calibri" w:hAnsi="Arial" w:cs="Arial"/>
          <w:b/>
          <w:sz w:val="22"/>
          <w:szCs w:val="22"/>
          <w:lang w:val="en-SG"/>
        </w:rPr>
        <w:t>2</w:t>
      </w:r>
    </w:p>
    <w:bookmarkEnd w:id="1"/>
    <w:p w14:paraId="315198D2" w14:textId="77777777" w:rsidR="00800344" w:rsidRPr="008065CB" w:rsidRDefault="00800344" w:rsidP="005D4D54">
      <w:pPr>
        <w:spacing w:after="200" w:line="276" w:lineRule="auto"/>
        <w:ind w:firstLine="720"/>
        <w:contextualSpacing/>
        <w:rPr>
          <w:rFonts w:ascii="Arial" w:eastAsia="Calibri" w:hAnsi="Arial" w:cs="Arial"/>
          <w:sz w:val="22"/>
          <w:szCs w:val="22"/>
          <w:u w:val="single"/>
          <w:lang w:val="fr-CI"/>
        </w:rPr>
      </w:pPr>
    </w:p>
    <w:p w14:paraId="22606DF5" w14:textId="77777777" w:rsidR="00935FAA" w:rsidRPr="008065CB" w:rsidRDefault="0033788E" w:rsidP="00935FAA">
      <w:pPr>
        <w:ind w:left="90" w:right="-22"/>
        <w:jc w:val="center"/>
        <w:rPr>
          <w:rFonts w:ascii="Arial" w:hAnsi="Arial" w:cs="Arial"/>
          <w:b/>
          <w:sz w:val="22"/>
          <w:szCs w:val="22"/>
        </w:rPr>
      </w:pPr>
      <w:r w:rsidRPr="008065CB">
        <w:rPr>
          <w:rFonts w:ascii="Arial" w:hAnsi="Arial" w:cs="Arial"/>
          <w:b/>
          <w:sz w:val="22"/>
          <w:szCs w:val="22"/>
        </w:rPr>
        <w:t>Legal Consultant</w:t>
      </w:r>
      <w:r w:rsidR="00935FAA" w:rsidRPr="008065CB">
        <w:rPr>
          <w:rFonts w:ascii="Arial" w:hAnsi="Arial" w:cs="Arial"/>
          <w:b/>
          <w:sz w:val="22"/>
          <w:szCs w:val="22"/>
        </w:rPr>
        <w:t xml:space="preserve"> for </w:t>
      </w:r>
    </w:p>
    <w:p w14:paraId="68671649" w14:textId="77777777" w:rsidR="00935FAA" w:rsidRPr="008065CB" w:rsidRDefault="00935FAA" w:rsidP="00935FAA">
      <w:pPr>
        <w:ind w:left="90" w:right="-22"/>
        <w:jc w:val="center"/>
        <w:rPr>
          <w:rFonts w:ascii="Arial" w:hAnsi="Arial" w:cs="Arial"/>
          <w:b/>
          <w:sz w:val="22"/>
          <w:szCs w:val="22"/>
        </w:rPr>
      </w:pPr>
      <w:r w:rsidRPr="008065CB">
        <w:rPr>
          <w:rFonts w:ascii="Arial" w:hAnsi="Arial" w:cs="Arial"/>
          <w:b/>
          <w:sz w:val="22"/>
          <w:szCs w:val="22"/>
        </w:rPr>
        <w:t>Millennium Foundation Kosovo</w:t>
      </w:r>
    </w:p>
    <w:p w14:paraId="55CED6E5" w14:textId="77777777" w:rsidR="002731AE" w:rsidRPr="008065CB" w:rsidRDefault="002731AE" w:rsidP="002731AE">
      <w:pPr>
        <w:spacing w:after="200" w:line="276" w:lineRule="auto"/>
        <w:ind w:left="720"/>
        <w:contextualSpacing/>
        <w:jc w:val="both"/>
        <w:rPr>
          <w:rFonts w:ascii="Arial" w:eastAsia="Calibri" w:hAnsi="Arial" w:cs="Arial"/>
          <w:b/>
          <w:bCs/>
          <w:sz w:val="22"/>
          <w:szCs w:val="22"/>
          <w:lang w:val="en-PH"/>
        </w:rPr>
      </w:pPr>
    </w:p>
    <w:p w14:paraId="7B16EA00"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p>
    <w:p w14:paraId="391C07E6" w14:textId="4A38B089" w:rsidR="002731AE" w:rsidRPr="008065CB" w:rsidRDefault="002731AE" w:rsidP="002731AE">
      <w:pPr>
        <w:spacing w:after="200" w:line="276" w:lineRule="auto"/>
        <w:contextualSpacing/>
        <w:jc w:val="both"/>
        <w:rPr>
          <w:rFonts w:ascii="Arial" w:eastAsia="Calibri" w:hAnsi="Arial" w:cs="Arial"/>
          <w:bCs/>
          <w:sz w:val="22"/>
          <w:szCs w:val="22"/>
          <w:lang w:val="en-PH"/>
        </w:rPr>
      </w:pPr>
      <w:r w:rsidRPr="008065CB">
        <w:rPr>
          <w:rFonts w:ascii="Arial" w:eastAsia="Calibri" w:hAnsi="Arial" w:cs="Arial"/>
          <w:bCs/>
          <w:sz w:val="22"/>
          <w:szCs w:val="22"/>
          <w:lang w:val="en-PH"/>
        </w:rPr>
        <w:t xml:space="preserve">I, the undersigned, offer to provide the consulting services for the </w:t>
      </w:r>
      <w:r w:rsidR="005652BB" w:rsidRPr="008065CB">
        <w:rPr>
          <w:rFonts w:ascii="Arial" w:eastAsia="Calibri" w:hAnsi="Arial" w:cs="Arial"/>
          <w:bCs/>
          <w:sz w:val="22"/>
          <w:szCs w:val="22"/>
          <w:lang w:val="en-PH"/>
        </w:rPr>
        <w:t>above-mentioned</w:t>
      </w:r>
      <w:r w:rsidRPr="008065CB">
        <w:rPr>
          <w:rFonts w:ascii="Arial" w:eastAsia="Calibri" w:hAnsi="Arial" w:cs="Arial"/>
          <w:bCs/>
          <w:sz w:val="22"/>
          <w:szCs w:val="22"/>
          <w:lang w:val="en-PH"/>
        </w:rPr>
        <w:t xml:space="preserve"> assignment in accordance with Request for </w:t>
      </w:r>
      <w:r w:rsidR="00735541" w:rsidRPr="008065CB">
        <w:rPr>
          <w:rFonts w:ascii="Arial" w:eastAsia="Calibri" w:hAnsi="Arial" w:cs="Arial"/>
          <w:bCs/>
          <w:sz w:val="22"/>
          <w:szCs w:val="22"/>
          <w:lang w:val="en-PH"/>
        </w:rPr>
        <w:t>Consultants’ Qualification</w:t>
      </w:r>
      <w:r w:rsidRPr="008065CB">
        <w:rPr>
          <w:rFonts w:ascii="Arial" w:eastAsia="Calibri" w:hAnsi="Arial" w:cs="Arial"/>
          <w:bCs/>
          <w:sz w:val="22"/>
          <w:szCs w:val="22"/>
          <w:lang w:val="en-PH"/>
        </w:rPr>
        <w:t xml:space="preserve"> dated</w:t>
      </w:r>
      <w:r w:rsidR="00735541" w:rsidRPr="008065CB">
        <w:rPr>
          <w:rFonts w:ascii="Arial" w:eastAsia="Calibri" w:hAnsi="Arial" w:cs="Arial"/>
          <w:bCs/>
          <w:sz w:val="22"/>
          <w:szCs w:val="22"/>
          <w:lang w:val="en-PH"/>
        </w:rPr>
        <w:t xml:space="preserve"> </w:t>
      </w:r>
      <w:r w:rsidR="00706BCB" w:rsidRPr="008065CB">
        <w:rPr>
          <w:rFonts w:ascii="Arial" w:eastAsia="Calibri" w:hAnsi="Arial" w:cs="Arial"/>
          <w:bCs/>
          <w:sz w:val="22"/>
          <w:szCs w:val="22"/>
          <w:lang w:val="en-PH"/>
        </w:rPr>
        <w:t>22</w:t>
      </w:r>
      <w:r w:rsidR="009C1F35" w:rsidRPr="008065CB">
        <w:rPr>
          <w:rFonts w:ascii="Arial" w:eastAsia="Calibri" w:hAnsi="Arial" w:cs="Arial"/>
          <w:bCs/>
          <w:sz w:val="22"/>
          <w:szCs w:val="22"/>
          <w:lang w:val="en-PH"/>
        </w:rPr>
        <w:t xml:space="preserve"> </w:t>
      </w:r>
      <w:r w:rsidR="00935FAA" w:rsidRPr="008065CB">
        <w:rPr>
          <w:rFonts w:ascii="Arial" w:eastAsia="Calibri" w:hAnsi="Arial" w:cs="Arial"/>
          <w:bCs/>
          <w:sz w:val="22"/>
          <w:szCs w:val="22"/>
          <w:lang w:val="en-PH"/>
        </w:rPr>
        <w:t xml:space="preserve">May </w:t>
      </w:r>
      <w:r w:rsidR="00EF44F9" w:rsidRPr="008065CB">
        <w:rPr>
          <w:rFonts w:ascii="Arial" w:eastAsia="Calibri" w:hAnsi="Arial" w:cs="Arial"/>
          <w:bCs/>
          <w:sz w:val="22"/>
          <w:szCs w:val="22"/>
          <w:lang w:val="en-PH"/>
        </w:rPr>
        <w:t>2018 and</w:t>
      </w:r>
      <w:r w:rsidRPr="008065CB">
        <w:rPr>
          <w:rFonts w:ascii="Arial" w:eastAsia="Calibri" w:hAnsi="Arial" w:cs="Arial"/>
          <w:bCs/>
          <w:sz w:val="22"/>
          <w:szCs w:val="22"/>
          <w:lang w:val="en-PH"/>
        </w:rPr>
        <w:t xml:space="preserve"> its attached Terms of Reference.</w:t>
      </w:r>
    </w:p>
    <w:p w14:paraId="0367CCD0"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p>
    <w:p w14:paraId="4028FB43"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r w:rsidRPr="008065CB">
        <w:rPr>
          <w:rFonts w:ascii="Arial" w:eastAsia="Calibri" w:hAnsi="Arial" w:cs="Arial"/>
          <w:bCs/>
          <w:sz w:val="22"/>
          <w:szCs w:val="22"/>
          <w:lang w:val="en-PH"/>
        </w:rPr>
        <w:t xml:space="preserve">I hereby submit my </w:t>
      </w:r>
      <w:r w:rsidR="008C7047" w:rsidRPr="008065CB">
        <w:rPr>
          <w:rFonts w:ascii="Arial" w:eastAsia="Calibri" w:hAnsi="Arial" w:cs="Arial"/>
          <w:bCs/>
          <w:sz w:val="22"/>
          <w:szCs w:val="22"/>
          <w:lang w:val="en-PH"/>
        </w:rPr>
        <w:t>Qualifications</w:t>
      </w:r>
      <w:r w:rsidRPr="008065CB">
        <w:rPr>
          <w:rFonts w:ascii="Arial" w:eastAsia="Calibri" w:hAnsi="Arial" w:cs="Arial"/>
          <w:bCs/>
          <w:sz w:val="22"/>
          <w:szCs w:val="22"/>
          <w:lang w:val="en-PH"/>
        </w:rPr>
        <w:t xml:space="preserve"> including my latest updated Curriculum Vitae which contains among others my previous relevant assignments and references with complete contact details.</w:t>
      </w:r>
    </w:p>
    <w:p w14:paraId="7F3C1FEA"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p>
    <w:p w14:paraId="40A14766"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r w:rsidRPr="008065CB">
        <w:rPr>
          <w:rFonts w:ascii="Arial" w:eastAsia="Calibri" w:hAnsi="Arial" w:cs="Arial"/>
          <w:bCs/>
          <w:sz w:val="22"/>
          <w:szCs w:val="22"/>
          <w:lang w:val="en-PH"/>
        </w:rPr>
        <w:t>I hereby declare that all the information and statements made in this EOI are true and correct.  I accept that any misinterpretation contained herein can lead to my disqualification.</w:t>
      </w:r>
    </w:p>
    <w:p w14:paraId="063CE368"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p>
    <w:p w14:paraId="68ECCDF7" w14:textId="77777777" w:rsidR="002731AE" w:rsidRPr="008065CB" w:rsidRDefault="008C7047" w:rsidP="002731AE">
      <w:pPr>
        <w:spacing w:after="200" w:line="276" w:lineRule="auto"/>
        <w:contextualSpacing/>
        <w:jc w:val="both"/>
        <w:rPr>
          <w:rFonts w:ascii="Arial" w:eastAsia="Calibri" w:hAnsi="Arial" w:cs="Arial"/>
          <w:bCs/>
          <w:sz w:val="22"/>
          <w:szCs w:val="22"/>
          <w:lang w:val="en-PH"/>
        </w:rPr>
      </w:pPr>
      <w:r w:rsidRPr="008065CB">
        <w:rPr>
          <w:rFonts w:ascii="Arial" w:eastAsia="Calibri" w:hAnsi="Arial" w:cs="Arial"/>
          <w:bCs/>
          <w:sz w:val="22"/>
          <w:szCs w:val="22"/>
          <w:lang w:val="en-PH"/>
        </w:rPr>
        <w:t>My submission</w:t>
      </w:r>
      <w:r w:rsidR="002731AE" w:rsidRPr="008065CB">
        <w:rPr>
          <w:rFonts w:ascii="Arial" w:eastAsia="Calibri" w:hAnsi="Arial" w:cs="Arial"/>
          <w:bCs/>
          <w:sz w:val="22"/>
          <w:szCs w:val="22"/>
          <w:lang w:val="en-PH"/>
        </w:rPr>
        <w:t xml:space="preserve"> is binding upon me and is subject to modifications arising from Contract negotiations.  </w:t>
      </w:r>
    </w:p>
    <w:p w14:paraId="5FA67DFB"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p>
    <w:p w14:paraId="113BECB0"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r w:rsidRPr="008065CB">
        <w:rPr>
          <w:rFonts w:ascii="Arial" w:eastAsia="Calibri" w:hAnsi="Arial" w:cs="Arial"/>
          <w:bCs/>
          <w:sz w:val="22"/>
          <w:szCs w:val="22"/>
          <w:lang w:val="en-PH"/>
        </w:rPr>
        <w:t xml:space="preserve">I undertake, if my proposal is accepted to initiate the consulting services </w:t>
      </w:r>
      <w:r w:rsidR="00A131E7" w:rsidRPr="008065CB">
        <w:rPr>
          <w:rFonts w:ascii="Arial" w:eastAsia="Calibri" w:hAnsi="Arial" w:cs="Arial"/>
          <w:bCs/>
          <w:sz w:val="22"/>
          <w:szCs w:val="22"/>
          <w:lang w:val="en-PH"/>
        </w:rPr>
        <w:t>on the date indicated in the RCQ</w:t>
      </w:r>
      <w:r w:rsidRPr="008065CB">
        <w:rPr>
          <w:rFonts w:ascii="Arial" w:eastAsia="Calibri" w:hAnsi="Arial" w:cs="Arial"/>
          <w:bCs/>
          <w:sz w:val="22"/>
          <w:szCs w:val="22"/>
          <w:lang w:val="en-PH"/>
        </w:rPr>
        <w:t>.</w:t>
      </w:r>
    </w:p>
    <w:p w14:paraId="42F3E1FF"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p>
    <w:p w14:paraId="2131C71C"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r w:rsidRPr="008065CB">
        <w:rPr>
          <w:rFonts w:ascii="Arial" w:eastAsia="Calibri" w:hAnsi="Arial" w:cs="Arial"/>
          <w:bCs/>
          <w:sz w:val="22"/>
          <w:szCs w:val="22"/>
          <w:lang w:val="en-PH"/>
        </w:rPr>
        <w:t xml:space="preserve">I understand that you are </w:t>
      </w:r>
      <w:r w:rsidR="008C7047" w:rsidRPr="008065CB">
        <w:rPr>
          <w:rFonts w:ascii="Arial" w:eastAsia="Calibri" w:hAnsi="Arial" w:cs="Arial"/>
          <w:bCs/>
          <w:sz w:val="22"/>
          <w:szCs w:val="22"/>
          <w:lang w:val="en-PH"/>
        </w:rPr>
        <w:t>not bound to accept any submissions</w:t>
      </w:r>
      <w:r w:rsidRPr="008065CB">
        <w:rPr>
          <w:rFonts w:ascii="Arial" w:eastAsia="Calibri" w:hAnsi="Arial" w:cs="Arial"/>
          <w:bCs/>
          <w:sz w:val="22"/>
          <w:szCs w:val="22"/>
          <w:lang w:val="en-PH"/>
        </w:rPr>
        <w:t xml:space="preserve"> that you may receive.</w:t>
      </w:r>
    </w:p>
    <w:p w14:paraId="0DB03DFD"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p>
    <w:p w14:paraId="3D46CAF5"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r w:rsidRPr="008065CB">
        <w:rPr>
          <w:rFonts w:ascii="Arial" w:eastAsia="Calibri" w:hAnsi="Arial" w:cs="Arial"/>
          <w:bCs/>
          <w:sz w:val="22"/>
          <w:szCs w:val="22"/>
          <w:lang w:val="en-PH"/>
        </w:rPr>
        <w:t>Yours Sincerely,</w:t>
      </w:r>
    </w:p>
    <w:p w14:paraId="5FE4EDBF"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p>
    <w:p w14:paraId="6C81A2EF"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p>
    <w:p w14:paraId="44548FE7"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p>
    <w:p w14:paraId="7B216C1A"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r w:rsidRPr="008065CB">
        <w:rPr>
          <w:rFonts w:ascii="Arial" w:eastAsia="Calibri" w:hAnsi="Arial" w:cs="Arial"/>
          <w:bCs/>
          <w:sz w:val="22"/>
          <w:szCs w:val="22"/>
          <w:lang w:val="en-PH"/>
        </w:rPr>
        <w:t>__________________________________</w:t>
      </w:r>
    </w:p>
    <w:p w14:paraId="4C3D23D2"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r w:rsidRPr="008065CB">
        <w:rPr>
          <w:rFonts w:ascii="Arial" w:eastAsia="Calibri" w:hAnsi="Arial" w:cs="Arial"/>
          <w:bCs/>
          <w:sz w:val="22"/>
          <w:szCs w:val="22"/>
          <w:lang w:val="en-PH"/>
        </w:rPr>
        <w:t>Printed Name and Signature</w:t>
      </w:r>
    </w:p>
    <w:p w14:paraId="60940B39" w14:textId="77777777" w:rsidR="002731AE" w:rsidRPr="008065CB" w:rsidRDefault="002731AE" w:rsidP="002731AE">
      <w:pPr>
        <w:rPr>
          <w:rFonts w:ascii="Arial" w:eastAsiaTheme="minorHAnsi" w:hAnsi="Arial" w:cs="Arial"/>
          <w:b/>
          <w:sz w:val="22"/>
          <w:szCs w:val="22"/>
        </w:rPr>
      </w:pPr>
    </w:p>
    <w:p w14:paraId="2A7F850A" w14:textId="77777777" w:rsidR="002731AE" w:rsidRPr="008065CB" w:rsidRDefault="002731AE" w:rsidP="002731AE">
      <w:pPr>
        <w:rPr>
          <w:rFonts w:ascii="Arial" w:eastAsiaTheme="minorHAnsi" w:hAnsi="Arial" w:cs="Arial"/>
          <w:b/>
          <w:sz w:val="22"/>
          <w:szCs w:val="22"/>
        </w:rPr>
      </w:pPr>
    </w:p>
    <w:p w14:paraId="7FB7146E" w14:textId="77777777" w:rsidR="004D3B30" w:rsidRPr="008065CB" w:rsidRDefault="004D3B30" w:rsidP="000921B7">
      <w:pPr>
        <w:jc w:val="center"/>
        <w:rPr>
          <w:rFonts w:ascii="Arial" w:eastAsiaTheme="minorHAnsi" w:hAnsi="Arial"/>
          <w:b/>
          <w:i/>
          <w:sz w:val="22"/>
        </w:rPr>
      </w:pPr>
    </w:p>
    <w:p w14:paraId="2D97AB2F" w14:textId="77777777" w:rsidR="004D3B30" w:rsidRPr="008065CB" w:rsidRDefault="004D3B30" w:rsidP="000921B7">
      <w:pPr>
        <w:jc w:val="center"/>
        <w:rPr>
          <w:rFonts w:ascii="Arial" w:eastAsiaTheme="minorHAnsi" w:hAnsi="Arial"/>
          <w:b/>
          <w:i/>
          <w:sz w:val="22"/>
        </w:rPr>
      </w:pPr>
    </w:p>
    <w:p w14:paraId="2E8F0138" w14:textId="77777777" w:rsidR="004D3B30" w:rsidRPr="008065CB" w:rsidRDefault="004D3B30" w:rsidP="000921B7">
      <w:pPr>
        <w:jc w:val="center"/>
        <w:rPr>
          <w:rFonts w:ascii="Arial" w:eastAsiaTheme="minorHAnsi" w:hAnsi="Arial"/>
          <w:b/>
          <w:i/>
          <w:sz w:val="22"/>
        </w:rPr>
      </w:pPr>
    </w:p>
    <w:p w14:paraId="3F2E7E56" w14:textId="77777777" w:rsidR="004D3B30" w:rsidRPr="008065CB" w:rsidRDefault="004D3B30" w:rsidP="000921B7">
      <w:pPr>
        <w:jc w:val="center"/>
        <w:rPr>
          <w:rFonts w:ascii="Arial" w:eastAsiaTheme="minorHAnsi" w:hAnsi="Arial"/>
          <w:b/>
          <w:i/>
          <w:sz w:val="22"/>
        </w:rPr>
      </w:pPr>
    </w:p>
    <w:p w14:paraId="75B17D89" w14:textId="77777777" w:rsidR="004D3B30" w:rsidRPr="008065CB" w:rsidRDefault="004D3B30" w:rsidP="000921B7">
      <w:pPr>
        <w:jc w:val="center"/>
        <w:rPr>
          <w:rFonts w:ascii="Arial" w:eastAsiaTheme="minorHAnsi" w:hAnsi="Arial"/>
          <w:b/>
          <w:i/>
          <w:sz w:val="22"/>
        </w:rPr>
      </w:pPr>
    </w:p>
    <w:p w14:paraId="3529D7DF" w14:textId="77777777" w:rsidR="004D3B30" w:rsidRPr="008065CB" w:rsidRDefault="004D3B30" w:rsidP="000921B7">
      <w:pPr>
        <w:jc w:val="center"/>
        <w:rPr>
          <w:rFonts w:ascii="Arial" w:eastAsiaTheme="minorHAnsi" w:hAnsi="Arial"/>
          <w:b/>
          <w:i/>
          <w:sz w:val="22"/>
        </w:rPr>
      </w:pPr>
    </w:p>
    <w:p w14:paraId="214B5D75" w14:textId="77777777" w:rsidR="004D3B30" w:rsidRPr="008065CB" w:rsidRDefault="004D3B30" w:rsidP="000921B7">
      <w:pPr>
        <w:jc w:val="center"/>
        <w:rPr>
          <w:rFonts w:ascii="Arial" w:eastAsiaTheme="minorHAnsi" w:hAnsi="Arial"/>
          <w:b/>
          <w:i/>
          <w:sz w:val="22"/>
        </w:rPr>
      </w:pPr>
    </w:p>
    <w:p w14:paraId="634D0401" w14:textId="77777777" w:rsidR="004D3B30" w:rsidRPr="008065CB" w:rsidRDefault="004D3B30" w:rsidP="000921B7">
      <w:pPr>
        <w:jc w:val="center"/>
        <w:rPr>
          <w:rFonts w:ascii="Arial" w:eastAsiaTheme="minorHAnsi" w:hAnsi="Arial"/>
          <w:b/>
          <w:i/>
          <w:sz w:val="22"/>
        </w:rPr>
      </w:pPr>
    </w:p>
    <w:p w14:paraId="1C9F848A" w14:textId="77777777" w:rsidR="004D3B30" w:rsidRPr="008065CB" w:rsidRDefault="004D3B30" w:rsidP="000921B7">
      <w:pPr>
        <w:jc w:val="center"/>
        <w:rPr>
          <w:rFonts w:ascii="Arial" w:eastAsiaTheme="minorHAnsi" w:hAnsi="Arial"/>
          <w:b/>
          <w:i/>
          <w:sz w:val="22"/>
        </w:rPr>
      </w:pPr>
    </w:p>
    <w:p w14:paraId="2EAC645F" w14:textId="77777777" w:rsidR="004D3B30" w:rsidRPr="008065CB" w:rsidRDefault="004D3B30" w:rsidP="000921B7">
      <w:pPr>
        <w:jc w:val="center"/>
        <w:rPr>
          <w:rFonts w:ascii="Arial" w:eastAsiaTheme="minorHAnsi" w:hAnsi="Arial"/>
          <w:b/>
          <w:i/>
          <w:sz w:val="22"/>
        </w:rPr>
      </w:pPr>
    </w:p>
    <w:p w14:paraId="269359DE" w14:textId="77777777" w:rsidR="004D3B30" w:rsidRPr="008065CB" w:rsidRDefault="004D3B30" w:rsidP="000921B7">
      <w:pPr>
        <w:jc w:val="center"/>
        <w:rPr>
          <w:rFonts w:ascii="Arial" w:eastAsiaTheme="minorHAnsi" w:hAnsi="Arial"/>
          <w:b/>
          <w:i/>
          <w:sz w:val="22"/>
        </w:rPr>
      </w:pPr>
    </w:p>
    <w:p w14:paraId="7DEB6CD1" w14:textId="77777777" w:rsidR="004D3B30" w:rsidRPr="008065CB" w:rsidRDefault="004D3B30" w:rsidP="000921B7">
      <w:pPr>
        <w:jc w:val="center"/>
        <w:rPr>
          <w:rFonts w:ascii="Arial" w:eastAsiaTheme="minorHAnsi" w:hAnsi="Arial"/>
          <w:b/>
          <w:i/>
          <w:sz w:val="22"/>
        </w:rPr>
      </w:pPr>
    </w:p>
    <w:p w14:paraId="4BBA7F97" w14:textId="77777777" w:rsidR="004D3B30" w:rsidRPr="008065CB" w:rsidRDefault="004D3B30" w:rsidP="000921B7">
      <w:pPr>
        <w:jc w:val="center"/>
        <w:rPr>
          <w:rFonts w:ascii="Arial" w:eastAsiaTheme="minorHAnsi" w:hAnsi="Arial"/>
          <w:b/>
          <w:i/>
          <w:sz w:val="22"/>
        </w:rPr>
      </w:pPr>
    </w:p>
    <w:p w14:paraId="4CBDB2D3" w14:textId="77777777" w:rsidR="004D3B30" w:rsidRPr="008065CB" w:rsidRDefault="004D3B30" w:rsidP="000921B7">
      <w:pPr>
        <w:jc w:val="center"/>
        <w:rPr>
          <w:rFonts w:ascii="Arial" w:eastAsiaTheme="minorHAnsi" w:hAnsi="Arial"/>
          <w:b/>
          <w:i/>
          <w:sz w:val="22"/>
        </w:rPr>
      </w:pPr>
    </w:p>
    <w:p w14:paraId="248222DE" w14:textId="77777777" w:rsidR="004D3B30" w:rsidRPr="008065CB" w:rsidRDefault="004D3B30" w:rsidP="000921B7">
      <w:pPr>
        <w:jc w:val="center"/>
        <w:rPr>
          <w:rFonts w:ascii="Arial" w:eastAsiaTheme="minorHAnsi" w:hAnsi="Arial"/>
          <w:b/>
          <w:i/>
          <w:sz w:val="22"/>
        </w:rPr>
      </w:pPr>
    </w:p>
    <w:p w14:paraId="2F806CCD" w14:textId="77777777" w:rsidR="004D3B30" w:rsidRPr="008065CB" w:rsidRDefault="004D3B30" w:rsidP="000921B7">
      <w:pPr>
        <w:jc w:val="center"/>
        <w:rPr>
          <w:rFonts w:ascii="Arial" w:eastAsiaTheme="minorHAnsi" w:hAnsi="Arial"/>
          <w:b/>
          <w:i/>
          <w:sz w:val="22"/>
        </w:rPr>
      </w:pPr>
    </w:p>
    <w:p w14:paraId="6CDAB941" w14:textId="77777777" w:rsidR="004D3B30" w:rsidRPr="008065CB" w:rsidRDefault="004D3B30" w:rsidP="000921B7">
      <w:pPr>
        <w:jc w:val="center"/>
        <w:rPr>
          <w:rFonts w:ascii="Arial" w:eastAsiaTheme="minorHAnsi" w:hAnsi="Arial"/>
          <w:b/>
          <w:i/>
          <w:sz w:val="22"/>
        </w:rPr>
      </w:pPr>
    </w:p>
    <w:p w14:paraId="71F01C25" w14:textId="77777777" w:rsidR="002731AE" w:rsidRPr="008065CB" w:rsidRDefault="002731AE" w:rsidP="00294A6D">
      <w:pPr>
        <w:jc w:val="center"/>
        <w:rPr>
          <w:rFonts w:ascii="Arial" w:eastAsiaTheme="minorHAnsi" w:hAnsi="Arial" w:cs="Arial"/>
          <w:b/>
          <w:i/>
          <w:sz w:val="22"/>
          <w:szCs w:val="22"/>
        </w:rPr>
      </w:pPr>
      <w:r w:rsidRPr="008065CB">
        <w:rPr>
          <w:rFonts w:ascii="Arial" w:eastAsiaTheme="minorHAnsi" w:hAnsi="Arial" w:cs="Arial"/>
          <w:b/>
          <w:i/>
          <w:sz w:val="22"/>
          <w:szCs w:val="22"/>
        </w:rPr>
        <w:lastRenderedPageBreak/>
        <w:t>Form 2</w:t>
      </w:r>
    </w:p>
    <w:p w14:paraId="2374AFC7" w14:textId="77777777" w:rsidR="002731AE" w:rsidRPr="008065CB" w:rsidRDefault="002731AE" w:rsidP="00294A6D">
      <w:pPr>
        <w:jc w:val="center"/>
        <w:rPr>
          <w:rFonts w:ascii="Arial" w:eastAsiaTheme="minorHAnsi" w:hAnsi="Arial" w:cs="Arial"/>
          <w:b/>
          <w:sz w:val="22"/>
          <w:szCs w:val="22"/>
        </w:rPr>
      </w:pPr>
    </w:p>
    <w:p w14:paraId="5A4CDFA5" w14:textId="55D22779" w:rsidR="00935FAA" w:rsidRPr="008065CB" w:rsidRDefault="009C1F35" w:rsidP="00935FAA">
      <w:pPr>
        <w:ind w:left="90" w:right="-22"/>
        <w:jc w:val="center"/>
        <w:rPr>
          <w:rFonts w:ascii="Arial" w:hAnsi="Arial" w:cs="Arial"/>
          <w:b/>
          <w:sz w:val="22"/>
          <w:szCs w:val="22"/>
        </w:rPr>
      </w:pPr>
      <w:r w:rsidRPr="008065CB">
        <w:rPr>
          <w:rFonts w:ascii="Arial" w:eastAsia="Calibri" w:hAnsi="Arial" w:cs="Arial"/>
          <w:b/>
          <w:sz w:val="22"/>
          <w:szCs w:val="22"/>
          <w:lang w:val="en-SG"/>
        </w:rPr>
        <w:t>RCQ-MFK- 00</w:t>
      </w:r>
      <w:r w:rsidR="0072629D" w:rsidRPr="008065CB">
        <w:rPr>
          <w:rFonts w:ascii="Arial" w:eastAsia="Calibri" w:hAnsi="Arial" w:cs="Arial"/>
          <w:b/>
          <w:sz w:val="22"/>
          <w:szCs w:val="22"/>
          <w:lang w:val="en-SG"/>
        </w:rPr>
        <w:t xml:space="preserve">2 </w:t>
      </w:r>
      <w:r w:rsidR="0033788E" w:rsidRPr="008065CB">
        <w:rPr>
          <w:rFonts w:ascii="Arial" w:hAnsi="Arial" w:cs="Arial"/>
          <w:b/>
          <w:sz w:val="22"/>
          <w:szCs w:val="22"/>
        </w:rPr>
        <w:t xml:space="preserve">Legal </w:t>
      </w:r>
      <w:r w:rsidR="00935FAA" w:rsidRPr="008065CB">
        <w:rPr>
          <w:rFonts w:ascii="Arial" w:hAnsi="Arial" w:cs="Arial"/>
          <w:b/>
          <w:sz w:val="22"/>
          <w:szCs w:val="22"/>
        </w:rPr>
        <w:t xml:space="preserve">Consultant for </w:t>
      </w:r>
    </w:p>
    <w:p w14:paraId="522CA850" w14:textId="77777777" w:rsidR="00935FAA" w:rsidRPr="008065CB" w:rsidRDefault="00935FAA" w:rsidP="00935FAA">
      <w:pPr>
        <w:ind w:left="90" w:right="-22"/>
        <w:jc w:val="center"/>
        <w:rPr>
          <w:rFonts w:ascii="Arial" w:hAnsi="Arial" w:cs="Arial"/>
          <w:b/>
          <w:sz w:val="22"/>
          <w:szCs w:val="22"/>
        </w:rPr>
      </w:pPr>
      <w:r w:rsidRPr="008065CB">
        <w:rPr>
          <w:rFonts w:ascii="Arial" w:hAnsi="Arial" w:cs="Arial"/>
          <w:b/>
          <w:sz w:val="22"/>
          <w:szCs w:val="22"/>
        </w:rPr>
        <w:t>Millennium Foundation Kosovo</w:t>
      </w:r>
    </w:p>
    <w:p w14:paraId="1641EA12" w14:textId="77777777" w:rsidR="00935FAA" w:rsidRPr="008065CB" w:rsidRDefault="00935FAA" w:rsidP="00935FAA">
      <w:pPr>
        <w:spacing w:after="200" w:line="276" w:lineRule="auto"/>
        <w:contextualSpacing/>
        <w:jc w:val="center"/>
        <w:rPr>
          <w:rFonts w:ascii="Arial" w:eastAsia="Calibri" w:hAnsi="Arial" w:cs="Arial"/>
          <w:b/>
          <w:sz w:val="22"/>
          <w:szCs w:val="22"/>
          <w:lang w:val="en-SG"/>
        </w:rPr>
      </w:pPr>
    </w:p>
    <w:p w14:paraId="79BD6251" w14:textId="77777777" w:rsidR="002731AE" w:rsidRPr="008065CB" w:rsidRDefault="002731AE" w:rsidP="002731AE">
      <w:pPr>
        <w:autoSpaceDN w:val="0"/>
        <w:spacing w:before="120" w:after="120"/>
        <w:jc w:val="both"/>
        <w:outlineLvl w:val="0"/>
        <w:rPr>
          <w:rFonts w:ascii="Arial" w:eastAsia="SimSun" w:hAnsi="Arial" w:cs="Arial"/>
          <w:i/>
          <w:sz w:val="22"/>
          <w:szCs w:val="22"/>
          <w:lang w:val="en-GB" w:eastAsia="zh-CN"/>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720"/>
        <w:gridCol w:w="450"/>
      </w:tblGrid>
      <w:tr w:rsidR="008065CB" w:rsidRPr="008065CB" w14:paraId="001F9993" w14:textId="77777777" w:rsidTr="00294A6D">
        <w:tc>
          <w:tcPr>
            <w:tcW w:w="2842" w:type="dxa"/>
            <w:hideMark/>
          </w:tcPr>
          <w:p w14:paraId="7171BCF3" w14:textId="77777777" w:rsidR="002731AE" w:rsidRPr="008065CB" w:rsidRDefault="002731AE" w:rsidP="00F466FE">
            <w:pPr>
              <w:widowControl w:val="0"/>
              <w:numPr>
                <w:ilvl w:val="0"/>
                <w:numId w:val="2"/>
              </w:numPr>
              <w:autoSpaceDE w:val="0"/>
              <w:autoSpaceDN w:val="0"/>
              <w:adjustRightInd w:val="0"/>
              <w:spacing w:after="200" w:line="276" w:lineRule="auto"/>
              <w:ind w:left="360"/>
              <w:rPr>
                <w:rFonts w:ascii="Arial" w:eastAsia="SimSun" w:hAnsi="Arial" w:cs="Arial"/>
                <w:sz w:val="22"/>
                <w:szCs w:val="22"/>
                <w:lang w:eastAsia="zh-CN"/>
              </w:rPr>
            </w:pPr>
            <w:r w:rsidRPr="008065CB">
              <w:rPr>
                <w:rFonts w:ascii="Arial" w:eastAsia="SimSun" w:hAnsi="Arial" w:cs="Arial"/>
                <w:sz w:val="22"/>
                <w:szCs w:val="22"/>
                <w:lang w:eastAsia="zh-CN"/>
              </w:rPr>
              <w:t xml:space="preserve">Name </w:t>
            </w:r>
          </w:p>
        </w:tc>
        <w:tc>
          <w:tcPr>
            <w:tcW w:w="6446" w:type="dxa"/>
            <w:gridSpan w:val="9"/>
          </w:tcPr>
          <w:p w14:paraId="336ABC7A"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 xml:space="preserve">[Insert full name]  </w:t>
            </w:r>
          </w:p>
          <w:p w14:paraId="20CD5416" w14:textId="77777777" w:rsidR="002731AE" w:rsidRPr="008065CB" w:rsidRDefault="002731AE" w:rsidP="002731AE">
            <w:pPr>
              <w:autoSpaceDN w:val="0"/>
              <w:rPr>
                <w:rFonts w:ascii="Arial" w:eastAsia="Calibri" w:hAnsi="Arial" w:cs="Arial"/>
                <w:sz w:val="22"/>
                <w:szCs w:val="22"/>
                <w:lang w:val="en-GB" w:eastAsia="en-ZA"/>
              </w:rPr>
            </w:pPr>
          </w:p>
        </w:tc>
      </w:tr>
      <w:tr w:rsidR="008065CB" w:rsidRPr="008065CB" w14:paraId="154B4F82" w14:textId="77777777" w:rsidTr="00294A6D">
        <w:tc>
          <w:tcPr>
            <w:tcW w:w="2842" w:type="dxa"/>
            <w:hideMark/>
          </w:tcPr>
          <w:p w14:paraId="57535E1D" w14:textId="77777777" w:rsidR="002731AE" w:rsidRPr="008065CB" w:rsidRDefault="002731AE" w:rsidP="00F466FE">
            <w:pPr>
              <w:widowControl w:val="0"/>
              <w:numPr>
                <w:ilvl w:val="0"/>
                <w:numId w:val="2"/>
              </w:numPr>
              <w:autoSpaceDE w:val="0"/>
              <w:autoSpaceDN w:val="0"/>
              <w:adjustRightInd w:val="0"/>
              <w:spacing w:after="200" w:line="276" w:lineRule="auto"/>
              <w:ind w:left="360"/>
              <w:rPr>
                <w:rFonts w:ascii="Arial" w:eastAsia="SimSun" w:hAnsi="Arial" w:cs="Arial"/>
                <w:sz w:val="22"/>
                <w:szCs w:val="22"/>
                <w:lang w:eastAsia="zh-CN"/>
              </w:rPr>
            </w:pPr>
            <w:r w:rsidRPr="008065CB">
              <w:rPr>
                <w:rFonts w:ascii="Arial" w:eastAsia="SimSun" w:hAnsi="Arial" w:cs="Arial"/>
                <w:sz w:val="22"/>
                <w:szCs w:val="22"/>
                <w:lang w:eastAsia="zh-CN"/>
              </w:rPr>
              <w:t>Date of Birth</w:t>
            </w:r>
          </w:p>
        </w:tc>
        <w:tc>
          <w:tcPr>
            <w:tcW w:w="3746" w:type="dxa"/>
            <w:gridSpan w:val="5"/>
            <w:hideMark/>
          </w:tcPr>
          <w:p w14:paraId="344E63D7"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[Insert birth date]</w:t>
            </w:r>
          </w:p>
        </w:tc>
        <w:tc>
          <w:tcPr>
            <w:tcW w:w="1530" w:type="dxa"/>
            <w:gridSpan w:val="2"/>
          </w:tcPr>
          <w:p w14:paraId="3E590726"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p>
        </w:tc>
        <w:tc>
          <w:tcPr>
            <w:tcW w:w="1170" w:type="dxa"/>
            <w:gridSpan w:val="2"/>
          </w:tcPr>
          <w:p w14:paraId="787400B0"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p>
        </w:tc>
      </w:tr>
      <w:tr w:rsidR="008065CB" w:rsidRPr="008065CB" w14:paraId="29294F7A" w14:textId="77777777" w:rsidTr="00294A6D">
        <w:tc>
          <w:tcPr>
            <w:tcW w:w="2842" w:type="dxa"/>
            <w:hideMark/>
          </w:tcPr>
          <w:p w14:paraId="0535F38A" w14:textId="77777777" w:rsidR="002731AE" w:rsidRPr="008065CB" w:rsidRDefault="002731AE" w:rsidP="00F466FE">
            <w:pPr>
              <w:widowControl w:val="0"/>
              <w:numPr>
                <w:ilvl w:val="0"/>
                <w:numId w:val="2"/>
              </w:numPr>
              <w:autoSpaceDE w:val="0"/>
              <w:autoSpaceDN w:val="0"/>
              <w:adjustRightInd w:val="0"/>
              <w:spacing w:after="200" w:line="276" w:lineRule="auto"/>
              <w:ind w:left="360"/>
              <w:rPr>
                <w:rFonts w:ascii="Arial" w:eastAsia="SimSun" w:hAnsi="Arial" w:cs="Arial"/>
                <w:sz w:val="22"/>
                <w:szCs w:val="22"/>
                <w:lang w:eastAsia="zh-CN"/>
              </w:rPr>
            </w:pPr>
            <w:r w:rsidRPr="008065CB">
              <w:rPr>
                <w:rFonts w:ascii="Arial" w:eastAsia="SimSun" w:hAnsi="Arial" w:cs="Arial"/>
                <w:sz w:val="22"/>
                <w:szCs w:val="22"/>
                <w:lang w:val="en-GB" w:eastAsia="zh-CN"/>
              </w:rPr>
              <w:t>Nationality</w:t>
            </w:r>
          </w:p>
        </w:tc>
        <w:tc>
          <w:tcPr>
            <w:tcW w:w="3746" w:type="dxa"/>
            <w:gridSpan w:val="5"/>
            <w:hideMark/>
          </w:tcPr>
          <w:p w14:paraId="01CCA949"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r w:rsidRPr="008065CB">
              <w:rPr>
                <w:rFonts w:ascii="Arial" w:eastAsia="SimSun" w:hAnsi="Arial" w:cs="Arial"/>
                <w:sz w:val="22"/>
                <w:szCs w:val="22"/>
                <w:lang w:val="en-GB" w:eastAsia="zh-CN"/>
              </w:rPr>
              <w:t>[Insert nationality]</w:t>
            </w:r>
          </w:p>
        </w:tc>
        <w:tc>
          <w:tcPr>
            <w:tcW w:w="1530" w:type="dxa"/>
            <w:gridSpan w:val="2"/>
          </w:tcPr>
          <w:p w14:paraId="2387192F"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p>
        </w:tc>
        <w:tc>
          <w:tcPr>
            <w:tcW w:w="1170" w:type="dxa"/>
            <w:gridSpan w:val="2"/>
          </w:tcPr>
          <w:p w14:paraId="10DDD461"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p>
        </w:tc>
      </w:tr>
      <w:tr w:rsidR="008065CB" w:rsidRPr="008065CB" w14:paraId="083180CC" w14:textId="77777777" w:rsidTr="00294A6D">
        <w:tc>
          <w:tcPr>
            <w:tcW w:w="2842" w:type="dxa"/>
            <w:hideMark/>
          </w:tcPr>
          <w:p w14:paraId="30DAC4AD" w14:textId="77777777" w:rsidR="002731AE" w:rsidRPr="008065CB" w:rsidRDefault="002731AE" w:rsidP="00F466FE">
            <w:pPr>
              <w:widowControl w:val="0"/>
              <w:numPr>
                <w:ilvl w:val="0"/>
                <w:numId w:val="2"/>
              </w:numPr>
              <w:autoSpaceDE w:val="0"/>
              <w:autoSpaceDN w:val="0"/>
              <w:adjustRightInd w:val="0"/>
              <w:spacing w:after="200" w:line="276" w:lineRule="auto"/>
              <w:ind w:left="360"/>
              <w:rPr>
                <w:rFonts w:ascii="Arial" w:eastAsia="SimSun" w:hAnsi="Arial" w:cs="Arial"/>
                <w:sz w:val="22"/>
                <w:szCs w:val="22"/>
                <w:lang w:eastAsia="zh-CN"/>
              </w:rPr>
            </w:pPr>
            <w:r w:rsidRPr="008065CB">
              <w:rPr>
                <w:rFonts w:ascii="Arial" w:eastAsia="SimSun" w:hAnsi="Arial" w:cs="Arial"/>
                <w:sz w:val="22"/>
                <w:szCs w:val="22"/>
                <w:lang w:eastAsia="zh-CN"/>
              </w:rPr>
              <w:t>Education</w:t>
            </w:r>
          </w:p>
        </w:tc>
        <w:tc>
          <w:tcPr>
            <w:tcW w:w="6446" w:type="dxa"/>
            <w:gridSpan w:val="9"/>
            <w:hideMark/>
          </w:tcPr>
          <w:p w14:paraId="53B7F404"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[Indicate college/university and other specialized education, giving names of institutions, degrees obtained, and dates of obtainment].</w:t>
            </w:r>
          </w:p>
          <w:p w14:paraId="53192F1E" w14:textId="77777777" w:rsidR="00455DD8" w:rsidRPr="008065CB" w:rsidRDefault="00455DD8" w:rsidP="002731AE">
            <w:pPr>
              <w:autoSpaceDN w:val="0"/>
              <w:rPr>
                <w:rFonts w:ascii="Arial" w:eastAsia="Calibri" w:hAnsi="Arial" w:cs="Arial"/>
                <w:sz w:val="22"/>
                <w:szCs w:val="22"/>
                <w:lang w:val="en-GB" w:eastAsia="en-ZA"/>
              </w:rPr>
            </w:pPr>
          </w:p>
        </w:tc>
      </w:tr>
      <w:tr w:rsidR="008065CB" w:rsidRPr="008065CB" w14:paraId="07B8756E" w14:textId="77777777" w:rsidTr="00294A6D">
        <w:tc>
          <w:tcPr>
            <w:tcW w:w="2842" w:type="dxa"/>
          </w:tcPr>
          <w:p w14:paraId="6E26BEFD" w14:textId="77777777" w:rsidR="002731AE" w:rsidRPr="008065CB" w:rsidRDefault="002731AE" w:rsidP="00F466FE">
            <w:pPr>
              <w:widowControl w:val="0"/>
              <w:numPr>
                <w:ilvl w:val="0"/>
                <w:numId w:val="2"/>
              </w:numPr>
              <w:autoSpaceDE w:val="0"/>
              <w:autoSpaceDN w:val="0"/>
              <w:adjustRightInd w:val="0"/>
              <w:spacing w:after="200" w:line="276" w:lineRule="auto"/>
              <w:ind w:left="360"/>
              <w:rPr>
                <w:rFonts w:ascii="Arial" w:eastAsia="SimSun" w:hAnsi="Arial" w:cs="Arial"/>
                <w:sz w:val="22"/>
                <w:szCs w:val="22"/>
                <w:lang w:eastAsia="zh-CN"/>
              </w:rPr>
            </w:pPr>
            <w:r w:rsidRPr="008065CB">
              <w:rPr>
                <w:rFonts w:ascii="Arial" w:eastAsia="SimSun" w:hAnsi="Arial" w:cs="Arial"/>
                <w:sz w:val="22"/>
                <w:szCs w:val="22"/>
                <w:lang w:eastAsia="zh-CN"/>
              </w:rPr>
              <w:t>Membership in Professional Associations</w:t>
            </w:r>
          </w:p>
          <w:p w14:paraId="5F79E88B" w14:textId="77777777" w:rsidR="002731AE" w:rsidRPr="008065CB" w:rsidRDefault="002731AE" w:rsidP="004F2671">
            <w:pPr>
              <w:widowControl w:val="0"/>
              <w:autoSpaceDE w:val="0"/>
              <w:autoSpaceDN w:val="0"/>
              <w:adjustRightInd w:val="0"/>
              <w:rPr>
                <w:rFonts w:ascii="Arial" w:eastAsia="SimSun" w:hAnsi="Arial" w:cs="Arial"/>
                <w:sz w:val="22"/>
                <w:szCs w:val="22"/>
                <w:lang w:eastAsia="zh-CN"/>
              </w:rPr>
            </w:pPr>
          </w:p>
        </w:tc>
        <w:tc>
          <w:tcPr>
            <w:tcW w:w="6446" w:type="dxa"/>
            <w:gridSpan w:val="9"/>
          </w:tcPr>
          <w:p w14:paraId="62DB076B" w14:textId="77777777" w:rsidR="002731AE" w:rsidRPr="008065CB" w:rsidRDefault="002731AE" w:rsidP="002731AE">
            <w:pPr>
              <w:autoSpaceDN w:val="0"/>
              <w:rPr>
                <w:rFonts w:ascii="Arial" w:eastAsia="Calibri" w:hAnsi="Arial" w:cs="Arial"/>
                <w:sz w:val="22"/>
                <w:szCs w:val="22"/>
                <w:lang w:val="en-GB" w:eastAsia="en-ZA"/>
              </w:rPr>
            </w:pPr>
          </w:p>
        </w:tc>
      </w:tr>
      <w:tr w:rsidR="008065CB" w:rsidRPr="008065CB" w14:paraId="6E80C14A" w14:textId="77777777" w:rsidTr="00294A6D">
        <w:tc>
          <w:tcPr>
            <w:tcW w:w="2842" w:type="dxa"/>
            <w:hideMark/>
          </w:tcPr>
          <w:p w14:paraId="4A7DC378" w14:textId="77777777" w:rsidR="002731AE" w:rsidRPr="008065CB" w:rsidRDefault="002731AE" w:rsidP="00F466FE">
            <w:pPr>
              <w:widowControl w:val="0"/>
              <w:numPr>
                <w:ilvl w:val="0"/>
                <w:numId w:val="2"/>
              </w:numPr>
              <w:autoSpaceDE w:val="0"/>
              <w:autoSpaceDN w:val="0"/>
              <w:adjustRightInd w:val="0"/>
              <w:spacing w:after="200" w:line="276" w:lineRule="auto"/>
              <w:ind w:left="360"/>
              <w:rPr>
                <w:rFonts w:ascii="Arial" w:eastAsia="SimSun" w:hAnsi="Arial" w:cs="Arial"/>
                <w:sz w:val="22"/>
                <w:szCs w:val="22"/>
                <w:lang w:eastAsia="zh-CN"/>
              </w:rPr>
            </w:pPr>
            <w:r w:rsidRPr="008065CB">
              <w:rPr>
                <w:rFonts w:ascii="Arial" w:eastAsia="SimSun" w:hAnsi="Arial" w:cs="Arial"/>
                <w:sz w:val="22"/>
                <w:szCs w:val="22"/>
                <w:lang w:eastAsia="zh-CN"/>
              </w:rPr>
              <w:t>Other Training</w:t>
            </w:r>
          </w:p>
        </w:tc>
        <w:tc>
          <w:tcPr>
            <w:tcW w:w="6446" w:type="dxa"/>
            <w:gridSpan w:val="9"/>
            <w:hideMark/>
          </w:tcPr>
          <w:p w14:paraId="55C0A982"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[Indicate appropriate postgraduate and other training]</w:t>
            </w:r>
          </w:p>
          <w:p w14:paraId="5B33D50A"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 xml:space="preserve">  </w:t>
            </w:r>
          </w:p>
        </w:tc>
      </w:tr>
      <w:tr w:rsidR="008065CB" w:rsidRPr="008065CB" w14:paraId="6A5D8BB6" w14:textId="77777777" w:rsidTr="00294A6D">
        <w:tc>
          <w:tcPr>
            <w:tcW w:w="2842" w:type="dxa"/>
            <w:hideMark/>
          </w:tcPr>
          <w:p w14:paraId="5C8419DC" w14:textId="77777777" w:rsidR="002731AE" w:rsidRPr="008065CB" w:rsidRDefault="002731AE" w:rsidP="00F466FE">
            <w:pPr>
              <w:widowControl w:val="0"/>
              <w:numPr>
                <w:ilvl w:val="0"/>
                <w:numId w:val="2"/>
              </w:numPr>
              <w:autoSpaceDE w:val="0"/>
              <w:autoSpaceDN w:val="0"/>
              <w:adjustRightInd w:val="0"/>
              <w:spacing w:after="200" w:line="276" w:lineRule="auto"/>
              <w:ind w:left="360"/>
              <w:rPr>
                <w:rFonts w:ascii="Arial" w:eastAsia="SimSun" w:hAnsi="Arial" w:cs="Arial"/>
                <w:sz w:val="22"/>
                <w:szCs w:val="22"/>
                <w:lang w:eastAsia="zh-CN"/>
              </w:rPr>
            </w:pPr>
            <w:r w:rsidRPr="008065CB">
              <w:rPr>
                <w:rFonts w:ascii="Arial" w:eastAsia="SimSun" w:hAnsi="Arial" w:cs="Arial"/>
                <w:sz w:val="22"/>
                <w:szCs w:val="22"/>
                <w:lang w:eastAsia="zh-CN"/>
              </w:rPr>
              <w:t>Countries of Work Experience</w:t>
            </w:r>
          </w:p>
        </w:tc>
        <w:tc>
          <w:tcPr>
            <w:tcW w:w="6446" w:type="dxa"/>
            <w:gridSpan w:val="9"/>
          </w:tcPr>
          <w:p w14:paraId="52E0EF01"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[List countries where the consultant has worked in the last ten years]</w:t>
            </w:r>
          </w:p>
          <w:p w14:paraId="1A3DCA4A" w14:textId="77777777" w:rsidR="002731AE" w:rsidRPr="008065CB" w:rsidRDefault="002731AE" w:rsidP="002731AE">
            <w:pPr>
              <w:autoSpaceDN w:val="0"/>
              <w:rPr>
                <w:rFonts w:ascii="Arial" w:eastAsia="Calibri" w:hAnsi="Arial" w:cs="Arial"/>
                <w:sz w:val="22"/>
                <w:szCs w:val="22"/>
                <w:lang w:val="en-GB" w:eastAsia="en-ZA"/>
              </w:rPr>
            </w:pPr>
          </w:p>
          <w:p w14:paraId="4F8632F4" w14:textId="77777777" w:rsidR="002731AE" w:rsidRPr="008065CB" w:rsidRDefault="002731AE" w:rsidP="002731AE">
            <w:pPr>
              <w:autoSpaceDN w:val="0"/>
              <w:rPr>
                <w:rFonts w:ascii="Arial" w:eastAsia="Calibri" w:hAnsi="Arial" w:cs="Arial"/>
                <w:sz w:val="22"/>
                <w:szCs w:val="22"/>
                <w:lang w:val="en-GB" w:eastAsia="en-ZA"/>
              </w:rPr>
            </w:pPr>
          </w:p>
        </w:tc>
      </w:tr>
      <w:tr w:rsidR="008065CB" w:rsidRPr="008065CB" w14:paraId="29819248" w14:textId="77777777" w:rsidTr="00294A6D">
        <w:tc>
          <w:tcPr>
            <w:tcW w:w="2842" w:type="dxa"/>
            <w:hideMark/>
          </w:tcPr>
          <w:p w14:paraId="21C5B37D" w14:textId="77777777" w:rsidR="002731AE" w:rsidRPr="008065CB" w:rsidRDefault="002731AE" w:rsidP="00F466FE">
            <w:pPr>
              <w:widowControl w:val="0"/>
              <w:numPr>
                <w:ilvl w:val="0"/>
                <w:numId w:val="2"/>
              </w:numPr>
              <w:autoSpaceDE w:val="0"/>
              <w:autoSpaceDN w:val="0"/>
              <w:adjustRightInd w:val="0"/>
              <w:spacing w:after="200" w:line="276" w:lineRule="auto"/>
              <w:ind w:left="360"/>
              <w:rPr>
                <w:rFonts w:ascii="Arial" w:eastAsia="SimSun" w:hAnsi="Arial" w:cs="Arial"/>
                <w:sz w:val="22"/>
                <w:szCs w:val="22"/>
                <w:lang w:eastAsia="zh-CN"/>
              </w:rPr>
            </w:pPr>
            <w:r w:rsidRPr="008065CB">
              <w:rPr>
                <w:rFonts w:ascii="Arial" w:eastAsia="SimSun" w:hAnsi="Arial" w:cs="Arial"/>
                <w:sz w:val="22"/>
                <w:szCs w:val="22"/>
                <w:lang w:eastAsia="zh-CN"/>
              </w:rPr>
              <w:t>Languages</w:t>
            </w:r>
          </w:p>
        </w:tc>
        <w:tc>
          <w:tcPr>
            <w:tcW w:w="6446" w:type="dxa"/>
            <w:gridSpan w:val="9"/>
            <w:hideMark/>
          </w:tcPr>
          <w:p w14:paraId="38838B3E"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 xml:space="preserve">[For each language indicate proficiency: good, fair, or poor in speaking, reading, and writing]  </w:t>
            </w:r>
          </w:p>
        </w:tc>
      </w:tr>
      <w:tr w:rsidR="008065CB" w:rsidRPr="008065CB" w14:paraId="6E59B950" w14:textId="77777777" w:rsidTr="00294A6D">
        <w:trPr>
          <w:gridAfter w:val="1"/>
          <w:wAfter w:w="450" w:type="dxa"/>
        </w:trPr>
        <w:tc>
          <w:tcPr>
            <w:tcW w:w="2842" w:type="dxa"/>
          </w:tcPr>
          <w:p w14:paraId="6AD595F1" w14:textId="77777777" w:rsidR="002731AE" w:rsidRPr="008065CB" w:rsidRDefault="002731AE" w:rsidP="0048743A">
            <w:pPr>
              <w:widowControl w:val="0"/>
              <w:autoSpaceDE w:val="0"/>
              <w:autoSpaceDN w:val="0"/>
              <w:adjustRightInd w:val="0"/>
              <w:ind w:left="360" w:hanging="360"/>
              <w:rPr>
                <w:rFonts w:ascii="Arial" w:eastAsia="SimSun" w:hAnsi="Arial" w:cs="Arial"/>
                <w:sz w:val="22"/>
                <w:szCs w:val="22"/>
                <w:lang w:eastAsia="zh-CN"/>
              </w:rPr>
            </w:pPr>
          </w:p>
        </w:tc>
        <w:tc>
          <w:tcPr>
            <w:tcW w:w="1611" w:type="dxa"/>
            <w:vAlign w:val="center"/>
            <w:hideMark/>
          </w:tcPr>
          <w:p w14:paraId="1EE62AD3" w14:textId="77777777" w:rsidR="002731AE" w:rsidRPr="008065CB" w:rsidRDefault="002731AE" w:rsidP="00455DD8">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Language</w:t>
            </w:r>
          </w:p>
        </w:tc>
        <w:tc>
          <w:tcPr>
            <w:tcW w:w="1865" w:type="dxa"/>
            <w:gridSpan w:val="3"/>
            <w:vAlign w:val="center"/>
            <w:hideMark/>
          </w:tcPr>
          <w:p w14:paraId="7F05A642" w14:textId="77777777" w:rsidR="002731AE" w:rsidRPr="008065CB" w:rsidRDefault="00F256D1" w:rsidP="00F937F6">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Speaking</w:t>
            </w:r>
          </w:p>
        </w:tc>
        <w:tc>
          <w:tcPr>
            <w:tcW w:w="1332" w:type="dxa"/>
            <w:gridSpan w:val="2"/>
            <w:hideMark/>
          </w:tcPr>
          <w:p w14:paraId="16C8285E" w14:textId="77777777" w:rsidR="002731AE" w:rsidRPr="008065CB" w:rsidRDefault="002731AE" w:rsidP="00F937F6">
            <w:pPr>
              <w:widowControl w:val="0"/>
              <w:autoSpaceDE w:val="0"/>
              <w:autoSpaceDN w:val="0"/>
              <w:adjustRightInd w:val="0"/>
              <w:spacing w:before="120" w:after="120"/>
              <w:ind w:left="-108"/>
              <w:jc w:val="both"/>
              <w:rPr>
                <w:rFonts w:ascii="Arial" w:eastAsia="SimSun" w:hAnsi="Arial" w:cs="Arial"/>
                <w:sz w:val="22"/>
                <w:szCs w:val="22"/>
                <w:lang w:val="en-GB" w:eastAsia="zh-CN"/>
              </w:rPr>
            </w:pPr>
            <w:r w:rsidRPr="008065CB">
              <w:rPr>
                <w:rFonts w:ascii="Arial" w:eastAsia="SimSun" w:hAnsi="Arial" w:cs="Arial"/>
                <w:sz w:val="22"/>
                <w:szCs w:val="22"/>
                <w:lang w:val="en-GB" w:eastAsia="zh-CN"/>
              </w:rPr>
              <w:t>Reading</w:t>
            </w:r>
          </w:p>
        </w:tc>
        <w:tc>
          <w:tcPr>
            <w:tcW w:w="1188" w:type="dxa"/>
            <w:gridSpan w:val="2"/>
            <w:hideMark/>
          </w:tcPr>
          <w:p w14:paraId="17C15154" w14:textId="77777777" w:rsidR="002731AE" w:rsidRPr="008065CB" w:rsidRDefault="00F937F6" w:rsidP="00294A6D">
            <w:pPr>
              <w:widowControl w:val="0"/>
              <w:tabs>
                <w:tab w:val="left" w:pos="270"/>
              </w:tabs>
              <w:autoSpaceDE w:val="0"/>
              <w:autoSpaceDN w:val="0"/>
              <w:adjustRightInd w:val="0"/>
              <w:spacing w:before="120" w:after="120"/>
              <w:jc w:val="both"/>
              <w:rPr>
                <w:rFonts w:ascii="Arial" w:eastAsia="SimSun" w:hAnsi="Arial" w:cs="Arial"/>
                <w:sz w:val="22"/>
                <w:szCs w:val="22"/>
                <w:lang w:val="en-GB" w:eastAsia="zh-CN"/>
              </w:rPr>
            </w:pPr>
            <w:r w:rsidRPr="008065CB">
              <w:rPr>
                <w:rFonts w:ascii="Arial" w:eastAsia="SimSun" w:hAnsi="Arial" w:cs="Arial"/>
                <w:sz w:val="22"/>
                <w:szCs w:val="22"/>
                <w:lang w:val="en-GB" w:eastAsia="zh-CN"/>
              </w:rPr>
              <w:t xml:space="preserve">    </w:t>
            </w:r>
            <w:r w:rsidR="002731AE" w:rsidRPr="008065CB">
              <w:rPr>
                <w:rFonts w:ascii="Arial" w:eastAsia="SimSun" w:hAnsi="Arial" w:cs="Arial"/>
                <w:sz w:val="22"/>
                <w:szCs w:val="22"/>
                <w:lang w:val="en-GB" w:eastAsia="zh-CN"/>
              </w:rPr>
              <w:t>Writing</w:t>
            </w:r>
          </w:p>
        </w:tc>
      </w:tr>
      <w:tr w:rsidR="008065CB" w:rsidRPr="008065CB" w14:paraId="7DCF5FA3" w14:textId="77777777" w:rsidTr="00294A6D">
        <w:trPr>
          <w:gridAfter w:val="1"/>
          <w:wAfter w:w="450" w:type="dxa"/>
        </w:trPr>
        <w:tc>
          <w:tcPr>
            <w:tcW w:w="2842" w:type="dxa"/>
          </w:tcPr>
          <w:p w14:paraId="03271BF1" w14:textId="77777777" w:rsidR="00455DD8" w:rsidRPr="008065CB" w:rsidRDefault="00455DD8" w:rsidP="0048743A">
            <w:pPr>
              <w:widowControl w:val="0"/>
              <w:autoSpaceDE w:val="0"/>
              <w:autoSpaceDN w:val="0"/>
              <w:adjustRightInd w:val="0"/>
              <w:ind w:left="360" w:hanging="360"/>
              <w:rPr>
                <w:rFonts w:ascii="Arial" w:eastAsia="SimSun" w:hAnsi="Arial" w:cs="Arial"/>
                <w:sz w:val="22"/>
                <w:szCs w:val="22"/>
                <w:lang w:eastAsia="zh-CN"/>
              </w:rPr>
            </w:pPr>
          </w:p>
        </w:tc>
        <w:tc>
          <w:tcPr>
            <w:tcW w:w="1611" w:type="dxa"/>
            <w:vAlign w:val="center"/>
          </w:tcPr>
          <w:p w14:paraId="0E6792FE" w14:textId="77777777" w:rsidR="00455DD8" w:rsidRPr="008065CB" w:rsidRDefault="00455DD8" w:rsidP="002731AE">
            <w:pPr>
              <w:autoSpaceDN w:val="0"/>
              <w:jc w:val="center"/>
              <w:rPr>
                <w:rFonts w:ascii="Arial" w:eastAsia="Calibri" w:hAnsi="Arial" w:cs="Arial"/>
                <w:sz w:val="22"/>
                <w:szCs w:val="22"/>
                <w:lang w:val="en-GB" w:eastAsia="en-ZA"/>
              </w:rPr>
            </w:pPr>
          </w:p>
        </w:tc>
        <w:tc>
          <w:tcPr>
            <w:tcW w:w="1865" w:type="dxa"/>
            <w:gridSpan w:val="3"/>
            <w:vAlign w:val="center"/>
          </w:tcPr>
          <w:p w14:paraId="367ED4B9" w14:textId="77777777" w:rsidR="00455DD8" w:rsidRPr="008065CB" w:rsidRDefault="00455DD8" w:rsidP="00F937F6">
            <w:pPr>
              <w:autoSpaceDN w:val="0"/>
              <w:rPr>
                <w:rFonts w:ascii="Arial" w:eastAsia="Calibri" w:hAnsi="Arial" w:cs="Arial"/>
                <w:sz w:val="22"/>
                <w:szCs w:val="22"/>
                <w:lang w:val="en-GB" w:eastAsia="en-ZA"/>
              </w:rPr>
            </w:pPr>
          </w:p>
        </w:tc>
        <w:tc>
          <w:tcPr>
            <w:tcW w:w="1332" w:type="dxa"/>
            <w:gridSpan w:val="2"/>
          </w:tcPr>
          <w:p w14:paraId="3AB37B66" w14:textId="77777777" w:rsidR="00455DD8" w:rsidRPr="008065CB" w:rsidRDefault="00455DD8" w:rsidP="00F937F6">
            <w:pPr>
              <w:widowControl w:val="0"/>
              <w:autoSpaceDE w:val="0"/>
              <w:autoSpaceDN w:val="0"/>
              <w:adjustRightInd w:val="0"/>
              <w:spacing w:before="120" w:after="120"/>
              <w:ind w:left="-108"/>
              <w:jc w:val="both"/>
              <w:rPr>
                <w:rFonts w:ascii="Arial" w:eastAsia="SimSun" w:hAnsi="Arial" w:cs="Arial"/>
                <w:sz w:val="22"/>
                <w:szCs w:val="22"/>
                <w:lang w:val="en-GB" w:eastAsia="zh-CN"/>
              </w:rPr>
            </w:pPr>
          </w:p>
        </w:tc>
        <w:tc>
          <w:tcPr>
            <w:tcW w:w="1188" w:type="dxa"/>
            <w:gridSpan w:val="2"/>
          </w:tcPr>
          <w:p w14:paraId="1291C8C1" w14:textId="77777777" w:rsidR="00455DD8" w:rsidRPr="008065CB" w:rsidRDefault="00455DD8" w:rsidP="002731AE">
            <w:pPr>
              <w:widowControl w:val="0"/>
              <w:autoSpaceDE w:val="0"/>
              <w:autoSpaceDN w:val="0"/>
              <w:adjustRightInd w:val="0"/>
              <w:spacing w:before="120" w:after="120"/>
              <w:jc w:val="both"/>
              <w:rPr>
                <w:rFonts w:ascii="Arial" w:eastAsia="SimSun" w:hAnsi="Arial" w:cs="Arial"/>
                <w:sz w:val="22"/>
                <w:szCs w:val="22"/>
                <w:lang w:val="en-GB" w:eastAsia="zh-CN"/>
              </w:rPr>
            </w:pPr>
          </w:p>
        </w:tc>
      </w:tr>
      <w:tr w:rsidR="008065CB" w:rsidRPr="008065CB" w14:paraId="73500A81" w14:textId="77777777" w:rsidTr="00294A6D">
        <w:tc>
          <w:tcPr>
            <w:tcW w:w="2842" w:type="dxa"/>
            <w:hideMark/>
          </w:tcPr>
          <w:p w14:paraId="1794F404" w14:textId="77777777" w:rsidR="002731AE" w:rsidRPr="008065CB" w:rsidRDefault="002731AE" w:rsidP="00F466FE">
            <w:pPr>
              <w:widowControl w:val="0"/>
              <w:numPr>
                <w:ilvl w:val="0"/>
                <w:numId w:val="2"/>
              </w:numPr>
              <w:autoSpaceDE w:val="0"/>
              <w:autoSpaceDN w:val="0"/>
              <w:adjustRightInd w:val="0"/>
              <w:spacing w:after="200" w:line="276" w:lineRule="auto"/>
              <w:ind w:left="360"/>
              <w:rPr>
                <w:rFonts w:ascii="Arial" w:eastAsia="SimSun" w:hAnsi="Arial" w:cs="Arial"/>
                <w:sz w:val="22"/>
                <w:szCs w:val="22"/>
                <w:lang w:eastAsia="zh-CN"/>
              </w:rPr>
            </w:pPr>
            <w:r w:rsidRPr="008065CB">
              <w:rPr>
                <w:rFonts w:ascii="Arial" w:eastAsia="SimSun" w:hAnsi="Arial" w:cs="Arial"/>
                <w:sz w:val="22"/>
                <w:szCs w:val="22"/>
                <w:lang w:eastAsia="zh-CN"/>
              </w:rPr>
              <w:t>Employment Record</w:t>
            </w:r>
          </w:p>
        </w:tc>
        <w:tc>
          <w:tcPr>
            <w:tcW w:w="6446" w:type="dxa"/>
            <w:gridSpan w:val="9"/>
            <w:hideMark/>
          </w:tcPr>
          <w:p w14:paraId="48620469" w14:textId="77777777" w:rsidR="002731AE" w:rsidRPr="008065CB" w:rsidRDefault="002731AE" w:rsidP="00F937F6">
            <w:pPr>
              <w:autoSpaceDN w:val="0"/>
              <w:ind w:right="90"/>
              <w:rPr>
                <w:rFonts w:ascii="Arial" w:eastAsia="Calibri" w:hAnsi="Arial" w:cs="Arial"/>
                <w:sz w:val="22"/>
                <w:szCs w:val="22"/>
                <w:lang w:val="en-GB" w:eastAsia="en-ZA"/>
              </w:rPr>
            </w:pPr>
            <w:r w:rsidRPr="008065CB">
              <w:rPr>
                <w:rFonts w:ascii="Arial" w:eastAsia="Calibri" w:hAnsi="Arial" w:cs="Arial"/>
                <w:sz w:val="22"/>
                <w:szCs w:val="22"/>
                <w:lang w:val="en-GB" w:eastAsia="en-ZA"/>
              </w:rPr>
              <w:t>[Starting with present position, list in reverse order every employment held by the consultant since graduation, giving for each employment (see format here below):  dates of employment, name of employing organization, positions held.]</w:t>
            </w:r>
          </w:p>
        </w:tc>
      </w:tr>
      <w:tr w:rsidR="008065CB" w:rsidRPr="008065CB" w14:paraId="5ADEDA74" w14:textId="77777777" w:rsidTr="00294A6D">
        <w:tc>
          <w:tcPr>
            <w:tcW w:w="2842" w:type="dxa"/>
          </w:tcPr>
          <w:p w14:paraId="60AFF950" w14:textId="77777777" w:rsidR="002731AE" w:rsidRPr="008065CB" w:rsidRDefault="002731AE" w:rsidP="0048743A">
            <w:pPr>
              <w:widowControl w:val="0"/>
              <w:autoSpaceDE w:val="0"/>
              <w:autoSpaceDN w:val="0"/>
              <w:adjustRightInd w:val="0"/>
              <w:ind w:left="360" w:hanging="360"/>
              <w:rPr>
                <w:rFonts w:ascii="Arial" w:eastAsia="SimSun" w:hAnsi="Arial" w:cs="Arial"/>
                <w:sz w:val="22"/>
                <w:szCs w:val="22"/>
                <w:lang w:eastAsia="zh-CN"/>
              </w:rPr>
            </w:pPr>
          </w:p>
        </w:tc>
        <w:tc>
          <w:tcPr>
            <w:tcW w:w="2306" w:type="dxa"/>
            <w:gridSpan w:val="2"/>
            <w:hideMark/>
          </w:tcPr>
          <w:p w14:paraId="59FC550B" w14:textId="77777777" w:rsidR="00933F83" w:rsidRPr="008065CB" w:rsidRDefault="00933F83" w:rsidP="002731AE">
            <w:pPr>
              <w:autoSpaceDN w:val="0"/>
              <w:rPr>
                <w:rFonts w:ascii="Arial" w:eastAsia="Calibri" w:hAnsi="Arial" w:cs="Arial"/>
                <w:sz w:val="22"/>
                <w:szCs w:val="22"/>
                <w:lang w:val="en-GB" w:eastAsia="en-ZA"/>
              </w:rPr>
            </w:pPr>
          </w:p>
          <w:p w14:paraId="40575ED0"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 xml:space="preserve">From </w:t>
            </w:r>
            <w:r w:rsidR="00294A6D" w:rsidRPr="008065CB">
              <w:rPr>
                <w:rFonts w:ascii="Arial" w:eastAsia="Calibri" w:hAnsi="Arial" w:cs="Arial"/>
                <w:sz w:val="22"/>
                <w:szCs w:val="22"/>
                <w:lang w:val="en-GB" w:eastAsia="en-ZA"/>
              </w:rPr>
              <w:t xml:space="preserve">[month] </w:t>
            </w:r>
            <w:r w:rsidRPr="008065CB">
              <w:rPr>
                <w:rFonts w:ascii="Arial" w:eastAsia="Calibri" w:hAnsi="Arial" w:cs="Arial"/>
                <w:sz w:val="22"/>
                <w:szCs w:val="22"/>
                <w:lang w:val="en-GB" w:eastAsia="en-ZA"/>
              </w:rPr>
              <w:t>[year]:</w:t>
            </w:r>
          </w:p>
        </w:tc>
        <w:tc>
          <w:tcPr>
            <w:tcW w:w="4140" w:type="dxa"/>
            <w:gridSpan w:val="7"/>
            <w:hideMark/>
          </w:tcPr>
          <w:p w14:paraId="72DD26E7" w14:textId="77777777" w:rsidR="00933F83" w:rsidRPr="008065CB" w:rsidRDefault="00933F83" w:rsidP="002731AE">
            <w:pPr>
              <w:autoSpaceDN w:val="0"/>
              <w:rPr>
                <w:rFonts w:ascii="Arial" w:eastAsia="Calibri" w:hAnsi="Arial" w:cs="Arial"/>
                <w:sz w:val="22"/>
                <w:szCs w:val="22"/>
                <w:lang w:val="en-GB" w:eastAsia="en-ZA"/>
              </w:rPr>
            </w:pPr>
          </w:p>
          <w:p w14:paraId="292A67DA"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To</w:t>
            </w:r>
            <w:r w:rsidR="00294A6D" w:rsidRPr="008065CB">
              <w:rPr>
                <w:rFonts w:ascii="Arial" w:eastAsia="Calibri" w:hAnsi="Arial" w:cs="Arial"/>
                <w:sz w:val="22"/>
                <w:szCs w:val="22"/>
                <w:lang w:val="en-GB" w:eastAsia="en-ZA"/>
              </w:rPr>
              <w:t xml:space="preserve"> [month] </w:t>
            </w:r>
            <w:r w:rsidRPr="008065CB">
              <w:rPr>
                <w:rFonts w:ascii="Arial" w:eastAsia="Calibri" w:hAnsi="Arial" w:cs="Arial"/>
                <w:sz w:val="22"/>
                <w:szCs w:val="22"/>
                <w:lang w:val="en-GB" w:eastAsia="en-ZA"/>
              </w:rPr>
              <w:t xml:space="preserve"> [year]:</w:t>
            </w:r>
          </w:p>
        </w:tc>
      </w:tr>
      <w:tr w:rsidR="008065CB" w:rsidRPr="008065CB" w14:paraId="559FB961" w14:textId="77777777" w:rsidTr="00294A6D">
        <w:tc>
          <w:tcPr>
            <w:tcW w:w="2842" w:type="dxa"/>
          </w:tcPr>
          <w:p w14:paraId="326F8030" w14:textId="77777777" w:rsidR="002731AE" w:rsidRPr="008065CB" w:rsidRDefault="002731AE" w:rsidP="0048743A">
            <w:pPr>
              <w:widowControl w:val="0"/>
              <w:autoSpaceDE w:val="0"/>
              <w:autoSpaceDN w:val="0"/>
              <w:adjustRightInd w:val="0"/>
              <w:ind w:left="360" w:hanging="360"/>
              <w:rPr>
                <w:rFonts w:ascii="Arial" w:eastAsia="SimSun" w:hAnsi="Arial" w:cs="Arial"/>
                <w:sz w:val="22"/>
                <w:szCs w:val="22"/>
                <w:lang w:eastAsia="zh-CN"/>
              </w:rPr>
            </w:pPr>
          </w:p>
        </w:tc>
        <w:tc>
          <w:tcPr>
            <w:tcW w:w="6446" w:type="dxa"/>
            <w:gridSpan w:val="9"/>
            <w:hideMark/>
          </w:tcPr>
          <w:p w14:paraId="7A95886D"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Employer:</w:t>
            </w:r>
          </w:p>
        </w:tc>
      </w:tr>
      <w:tr w:rsidR="008065CB" w:rsidRPr="008065CB" w14:paraId="1E2FDB09" w14:textId="77777777" w:rsidTr="00294A6D">
        <w:tc>
          <w:tcPr>
            <w:tcW w:w="2842" w:type="dxa"/>
          </w:tcPr>
          <w:p w14:paraId="6B979AC6" w14:textId="77777777" w:rsidR="002731AE" w:rsidRPr="008065CB" w:rsidRDefault="002731AE" w:rsidP="0048743A">
            <w:pPr>
              <w:widowControl w:val="0"/>
              <w:autoSpaceDE w:val="0"/>
              <w:autoSpaceDN w:val="0"/>
              <w:adjustRightInd w:val="0"/>
              <w:ind w:left="360" w:hanging="360"/>
              <w:rPr>
                <w:rFonts w:ascii="Arial" w:eastAsia="SimSun" w:hAnsi="Arial" w:cs="Arial"/>
                <w:sz w:val="22"/>
                <w:szCs w:val="22"/>
                <w:lang w:eastAsia="zh-CN"/>
              </w:rPr>
            </w:pPr>
          </w:p>
        </w:tc>
        <w:tc>
          <w:tcPr>
            <w:tcW w:w="6446" w:type="dxa"/>
            <w:gridSpan w:val="9"/>
          </w:tcPr>
          <w:p w14:paraId="32198448"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Position(s) held:</w:t>
            </w:r>
          </w:p>
          <w:p w14:paraId="17F49CCB" w14:textId="77777777" w:rsidR="002731AE" w:rsidRPr="008065CB" w:rsidRDefault="002731AE" w:rsidP="002731AE">
            <w:pPr>
              <w:autoSpaceDN w:val="0"/>
              <w:rPr>
                <w:rFonts w:ascii="Arial" w:eastAsia="Calibri" w:hAnsi="Arial" w:cs="Arial"/>
                <w:sz w:val="22"/>
                <w:szCs w:val="22"/>
                <w:lang w:val="en-GB" w:eastAsia="en-ZA"/>
              </w:rPr>
            </w:pPr>
          </w:p>
        </w:tc>
      </w:tr>
      <w:tr w:rsidR="008065CB" w:rsidRPr="008065CB" w14:paraId="27C1D680" w14:textId="77777777" w:rsidTr="00294A6D">
        <w:trPr>
          <w:trHeight w:val="1278"/>
        </w:trPr>
        <w:tc>
          <w:tcPr>
            <w:tcW w:w="2842" w:type="dxa"/>
            <w:hideMark/>
          </w:tcPr>
          <w:p w14:paraId="2CF2A018" w14:textId="77777777" w:rsidR="002731AE" w:rsidRPr="008065CB" w:rsidRDefault="002731AE" w:rsidP="00F466FE">
            <w:pPr>
              <w:widowControl w:val="0"/>
              <w:numPr>
                <w:ilvl w:val="0"/>
                <w:numId w:val="2"/>
              </w:numPr>
              <w:autoSpaceDE w:val="0"/>
              <w:autoSpaceDN w:val="0"/>
              <w:adjustRightInd w:val="0"/>
              <w:spacing w:after="200" w:line="276" w:lineRule="auto"/>
              <w:ind w:left="360"/>
              <w:rPr>
                <w:rFonts w:ascii="Arial" w:eastAsia="SimSun" w:hAnsi="Arial" w:cs="Arial"/>
                <w:sz w:val="22"/>
                <w:szCs w:val="22"/>
                <w:lang w:eastAsia="zh-CN"/>
              </w:rPr>
            </w:pPr>
            <w:r w:rsidRPr="008065CB">
              <w:rPr>
                <w:rFonts w:ascii="Arial" w:eastAsia="SimSun" w:hAnsi="Arial" w:cs="Arial"/>
                <w:sz w:val="22"/>
                <w:szCs w:val="22"/>
                <w:lang w:eastAsia="zh-CN"/>
              </w:rPr>
              <w:t>Work undertaken that best illustrates capability to handle the tasks assigned:</w:t>
            </w:r>
          </w:p>
        </w:tc>
        <w:tc>
          <w:tcPr>
            <w:tcW w:w="6446" w:type="dxa"/>
            <w:gridSpan w:val="9"/>
            <w:hideMark/>
          </w:tcPr>
          <w:p w14:paraId="72F4788E" w14:textId="77777777" w:rsidR="002731AE" w:rsidRPr="008065CB" w:rsidRDefault="002731AE" w:rsidP="002731AE">
            <w:pPr>
              <w:widowControl w:val="0"/>
              <w:autoSpaceDE w:val="0"/>
              <w:autoSpaceDN w:val="0"/>
              <w:adjustRightInd w:val="0"/>
              <w:spacing w:before="120" w:after="120"/>
              <w:rPr>
                <w:rFonts w:ascii="Arial" w:eastAsia="SimSun" w:hAnsi="Arial" w:cs="Arial"/>
                <w:sz w:val="22"/>
                <w:szCs w:val="22"/>
                <w:lang w:val="en-GB" w:eastAsia="zh-CN"/>
              </w:rPr>
            </w:pPr>
            <w:r w:rsidRPr="008065CB">
              <w:rPr>
                <w:rFonts w:ascii="Arial" w:eastAsia="SimSun" w:hAnsi="Arial" w:cs="Arial"/>
                <w:sz w:val="22"/>
                <w:szCs w:val="22"/>
                <w:lang w:eastAsia="zh-CN"/>
              </w:rPr>
              <w:t>[Among the assignments in which the consultant has been involved, indicate the following information for those assignments that best illustrate his/her capability to handle the tasks listed in the TOR]</w:t>
            </w:r>
          </w:p>
        </w:tc>
      </w:tr>
      <w:tr w:rsidR="008065CB" w:rsidRPr="008065CB" w14:paraId="324A470F" w14:textId="77777777" w:rsidTr="00294A6D">
        <w:tc>
          <w:tcPr>
            <w:tcW w:w="2842" w:type="dxa"/>
          </w:tcPr>
          <w:p w14:paraId="524EAA2A" w14:textId="77777777" w:rsidR="002731AE" w:rsidRPr="008065CB" w:rsidRDefault="002731AE" w:rsidP="0048743A">
            <w:pPr>
              <w:widowControl w:val="0"/>
              <w:autoSpaceDE w:val="0"/>
              <w:autoSpaceDN w:val="0"/>
              <w:adjustRightInd w:val="0"/>
              <w:spacing w:before="120" w:after="120"/>
              <w:ind w:left="360" w:hanging="360"/>
              <w:rPr>
                <w:rFonts w:ascii="Arial" w:eastAsia="SimSun" w:hAnsi="Arial" w:cs="Arial"/>
                <w:sz w:val="22"/>
                <w:szCs w:val="22"/>
                <w:lang w:val="en-GB" w:eastAsia="zh-CN"/>
              </w:rPr>
            </w:pPr>
          </w:p>
        </w:tc>
        <w:tc>
          <w:tcPr>
            <w:tcW w:w="3386" w:type="dxa"/>
            <w:gridSpan w:val="3"/>
            <w:hideMark/>
          </w:tcPr>
          <w:p w14:paraId="2EE2F9E8"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Name of assignment or project:</w:t>
            </w:r>
          </w:p>
        </w:tc>
        <w:tc>
          <w:tcPr>
            <w:tcW w:w="3060" w:type="dxa"/>
            <w:gridSpan w:val="6"/>
          </w:tcPr>
          <w:p w14:paraId="5499FB4B"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p>
        </w:tc>
      </w:tr>
      <w:tr w:rsidR="008065CB" w:rsidRPr="008065CB" w14:paraId="5DBF4506" w14:textId="77777777" w:rsidTr="00294A6D">
        <w:tc>
          <w:tcPr>
            <w:tcW w:w="2842" w:type="dxa"/>
          </w:tcPr>
          <w:p w14:paraId="6694E9FB" w14:textId="77777777" w:rsidR="002731AE" w:rsidRPr="008065CB" w:rsidRDefault="002731AE" w:rsidP="0048743A">
            <w:pPr>
              <w:widowControl w:val="0"/>
              <w:autoSpaceDE w:val="0"/>
              <w:autoSpaceDN w:val="0"/>
              <w:adjustRightInd w:val="0"/>
              <w:spacing w:before="120" w:after="120"/>
              <w:ind w:left="360" w:hanging="360"/>
              <w:rPr>
                <w:rFonts w:ascii="Arial" w:eastAsia="SimSun" w:hAnsi="Arial" w:cs="Arial"/>
                <w:sz w:val="22"/>
                <w:szCs w:val="22"/>
                <w:lang w:val="en-GB" w:eastAsia="zh-CN"/>
              </w:rPr>
            </w:pPr>
          </w:p>
        </w:tc>
        <w:tc>
          <w:tcPr>
            <w:tcW w:w="3386" w:type="dxa"/>
            <w:gridSpan w:val="3"/>
          </w:tcPr>
          <w:p w14:paraId="79E132B9"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Year</w:t>
            </w:r>
            <w:r w:rsidR="00F937F6" w:rsidRPr="008065CB">
              <w:rPr>
                <w:rFonts w:ascii="Arial" w:eastAsia="Calibri" w:hAnsi="Arial" w:cs="Arial"/>
                <w:sz w:val="22"/>
                <w:szCs w:val="22"/>
                <w:lang w:val="en-GB" w:eastAsia="en-ZA"/>
              </w:rPr>
              <w:t>:</w:t>
            </w:r>
          </w:p>
          <w:p w14:paraId="4F63DCAA" w14:textId="77777777" w:rsidR="002731AE" w:rsidRPr="008065CB" w:rsidRDefault="002731AE" w:rsidP="002731AE">
            <w:pPr>
              <w:autoSpaceDN w:val="0"/>
              <w:rPr>
                <w:rFonts w:ascii="Arial" w:eastAsia="Calibri" w:hAnsi="Arial" w:cs="Arial"/>
                <w:sz w:val="22"/>
                <w:szCs w:val="22"/>
                <w:lang w:val="en-GB" w:eastAsia="en-ZA"/>
              </w:rPr>
            </w:pPr>
          </w:p>
        </w:tc>
        <w:tc>
          <w:tcPr>
            <w:tcW w:w="3060" w:type="dxa"/>
            <w:gridSpan w:val="6"/>
          </w:tcPr>
          <w:p w14:paraId="45155088"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p>
        </w:tc>
      </w:tr>
      <w:tr w:rsidR="008065CB" w:rsidRPr="008065CB" w14:paraId="6A014281" w14:textId="77777777" w:rsidTr="00294A6D">
        <w:tc>
          <w:tcPr>
            <w:tcW w:w="2842" w:type="dxa"/>
          </w:tcPr>
          <w:p w14:paraId="0DC7EC4C" w14:textId="77777777" w:rsidR="002731AE" w:rsidRPr="008065CB" w:rsidRDefault="002731AE" w:rsidP="0048743A">
            <w:pPr>
              <w:widowControl w:val="0"/>
              <w:autoSpaceDE w:val="0"/>
              <w:autoSpaceDN w:val="0"/>
              <w:adjustRightInd w:val="0"/>
              <w:spacing w:before="120" w:after="120"/>
              <w:ind w:left="360" w:hanging="360"/>
              <w:rPr>
                <w:rFonts w:ascii="Arial" w:eastAsia="SimSun" w:hAnsi="Arial" w:cs="Arial"/>
                <w:sz w:val="22"/>
                <w:szCs w:val="22"/>
                <w:lang w:val="en-GB" w:eastAsia="zh-CN"/>
              </w:rPr>
            </w:pPr>
          </w:p>
        </w:tc>
        <w:tc>
          <w:tcPr>
            <w:tcW w:w="3386" w:type="dxa"/>
            <w:gridSpan w:val="3"/>
            <w:hideMark/>
          </w:tcPr>
          <w:p w14:paraId="49C0CF6A"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Location:</w:t>
            </w:r>
          </w:p>
        </w:tc>
        <w:tc>
          <w:tcPr>
            <w:tcW w:w="3060" w:type="dxa"/>
            <w:gridSpan w:val="6"/>
          </w:tcPr>
          <w:p w14:paraId="04E1EB01"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p>
        </w:tc>
      </w:tr>
      <w:tr w:rsidR="008065CB" w:rsidRPr="008065CB" w14:paraId="2E9EBDD4" w14:textId="77777777" w:rsidTr="00294A6D">
        <w:tc>
          <w:tcPr>
            <w:tcW w:w="2842" w:type="dxa"/>
          </w:tcPr>
          <w:p w14:paraId="4D613118" w14:textId="77777777" w:rsidR="002731AE" w:rsidRPr="008065CB" w:rsidRDefault="002731AE" w:rsidP="0048743A">
            <w:pPr>
              <w:widowControl w:val="0"/>
              <w:autoSpaceDE w:val="0"/>
              <w:autoSpaceDN w:val="0"/>
              <w:adjustRightInd w:val="0"/>
              <w:spacing w:before="120" w:after="120"/>
              <w:ind w:left="360" w:hanging="360"/>
              <w:rPr>
                <w:rFonts w:ascii="Arial" w:eastAsia="SimSun" w:hAnsi="Arial" w:cs="Arial"/>
                <w:sz w:val="22"/>
                <w:szCs w:val="22"/>
                <w:lang w:val="en-GB" w:eastAsia="zh-CN"/>
              </w:rPr>
            </w:pPr>
          </w:p>
        </w:tc>
        <w:tc>
          <w:tcPr>
            <w:tcW w:w="3386" w:type="dxa"/>
            <w:gridSpan w:val="3"/>
          </w:tcPr>
          <w:p w14:paraId="24A54494"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Client:</w:t>
            </w:r>
          </w:p>
        </w:tc>
        <w:tc>
          <w:tcPr>
            <w:tcW w:w="3060" w:type="dxa"/>
            <w:gridSpan w:val="6"/>
          </w:tcPr>
          <w:p w14:paraId="7344B9F4"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p>
        </w:tc>
      </w:tr>
      <w:tr w:rsidR="008065CB" w:rsidRPr="008065CB" w14:paraId="3353B78F" w14:textId="77777777" w:rsidTr="00294A6D">
        <w:tc>
          <w:tcPr>
            <w:tcW w:w="2842" w:type="dxa"/>
          </w:tcPr>
          <w:p w14:paraId="1AE52EFB" w14:textId="77777777" w:rsidR="002731AE" w:rsidRPr="008065CB" w:rsidRDefault="002731AE" w:rsidP="0048743A">
            <w:pPr>
              <w:widowControl w:val="0"/>
              <w:autoSpaceDE w:val="0"/>
              <w:autoSpaceDN w:val="0"/>
              <w:adjustRightInd w:val="0"/>
              <w:spacing w:before="120" w:after="120"/>
              <w:ind w:left="360" w:hanging="360"/>
              <w:rPr>
                <w:rFonts w:ascii="Arial" w:eastAsia="SimSun" w:hAnsi="Arial" w:cs="Arial"/>
                <w:sz w:val="22"/>
                <w:szCs w:val="22"/>
                <w:lang w:val="en-GB" w:eastAsia="zh-CN"/>
              </w:rPr>
            </w:pPr>
          </w:p>
        </w:tc>
        <w:tc>
          <w:tcPr>
            <w:tcW w:w="3386" w:type="dxa"/>
            <w:gridSpan w:val="3"/>
          </w:tcPr>
          <w:p w14:paraId="6548192A"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Main project features:</w:t>
            </w:r>
          </w:p>
        </w:tc>
        <w:tc>
          <w:tcPr>
            <w:tcW w:w="3060" w:type="dxa"/>
            <w:gridSpan w:val="6"/>
          </w:tcPr>
          <w:p w14:paraId="19FA5320"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p>
        </w:tc>
      </w:tr>
      <w:tr w:rsidR="008065CB" w:rsidRPr="008065CB" w14:paraId="781764E6" w14:textId="77777777" w:rsidTr="00294A6D">
        <w:tc>
          <w:tcPr>
            <w:tcW w:w="2842" w:type="dxa"/>
          </w:tcPr>
          <w:p w14:paraId="2DB5C6FC" w14:textId="77777777" w:rsidR="002731AE" w:rsidRPr="008065CB" w:rsidRDefault="002731AE" w:rsidP="0048743A">
            <w:pPr>
              <w:widowControl w:val="0"/>
              <w:autoSpaceDE w:val="0"/>
              <w:autoSpaceDN w:val="0"/>
              <w:adjustRightInd w:val="0"/>
              <w:spacing w:before="120" w:after="120"/>
              <w:ind w:left="360" w:hanging="360"/>
              <w:rPr>
                <w:rFonts w:ascii="Arial" w:eastAsia="SimSun" w:hAnsi="Arial" w:cs="Arial"/>
                <w:sz w:val="22"/>
                <w:szCs w:val="22"/>
                <w:lang w:val="en-GB" w:eastAsia="zh-CN"/>
              </w:rPr>
            </w:pPr>
          </w:p>
        </w:tc>
        <w:tc>
          <w:tcPr>
            <w:tcW w:w="3386" w:type="dxa"/>
            <w:gridSpan w:val="3"/>
          </w:tcPr>
          <w:p w14:paraId="319F89D0"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Position held:</w:t>
            </w:r>
          </w:p>
        </w:tc>
        <w:tc>
          <w:tcPr>
            <w:tcW w:w="3060" w:type="dxa"/>
            <w:gridSpan w:val="6"/>
          </w:tcPr>
          <w:p w14:paraId="5076C95A"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p>
        </w:tc>
      </w:tr>
      <w:tr w:rsidR="002731AE" w:rsidRPr="008065CB" w14:paraId="49A9BB8F" w14:textId="77777777" w:rsidTr="00294A6D">
        <w:tc>
          <w:tcPr>
            <w:tcW w:w="2842" w:type="dxa"/>
          </w:tcPr>
          <w:p w14:paraId="3486B847" w14:textId="77777777" w:rsidR="002731AE" w:rsidRPr="008065CB" w:rsidRDefault="002731AE" w:rsidP="0048743A">
            <w:pPr>
              <w:widowControl w:val="0"/>
              <w:autoSpaceDE w:val="0"/>
              <w:autoSpaceDN w:val="0"/>
              <w:adjustRightInd w:val="0"/>
              <w:spacing w:before="120" w:after="120"/>
              <w:ind w:left="360" w:hanging="360"/>
              <w:rPr>
                <w:rFonts w:ascii="Arial" w:eastAsia="SimSun" w:hAnsi="Arial" w:cs="Arial"/>
                <w:sz w:val="22"/>
                <w:szCs w:val="22"/>
                <w:lang w:val="en-GB" w:eastAsia="zh-CN"/>
              </w:rPr>
            </w:pPr>
          </w:p>
        </w:tc>
        <w:tc>
          <w:tcPr>
            <w:tcW w:w="3386" w:type="dxa"/>
            <w:gridSpan w:val="3"/>
          </w:tcPr>
          <w:p w14:paraId="2F5844D9" w14:textId="77777777" w:rsidR="002731AE" w:rsidRPr="008065CB" w:rsidRDefault="00933F83" w:rsidP="00933F83">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a</w:t>
            </w:r>
            <w:r w:rsidR="002731AE" w:rsidRPr="008065CB">
              <w:rPr>
                <w:rFonts w:ascii="Arial" w:eastAsia="Calibri" w:hAnsi="Arial" w:cs="Arial"/>
                <w:sz w:val="22"/>
                <w:szCs w:val="22"/>
                <w:lang w:val="en-GB" w:eastAsia="en-ZA"/>
              </w:rPr>
              <w:t>ctivities/tasks performed:</w:t>
            </w:r>
          </w:p>
        </w:tc>
        <w:tc>
          <w:tcPr>
            <w:tcW w:w="3060" w:type="dxa"/>
            <w:gridSpan w:val="6"/>
          </w:tcPr>
          <w:p w14:paraId="6856167E"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p>
        </w:tc>
      </w:tr>
    </w:tbl>
    <w:p w14:paraId="0F8D4A59" w14:textId="77777777" w:rsidR="002731AE" w:rsidRPr="008065CB" w:rsidRDefault="002731AE" w:rsidP="002731AE">
      <w:pPr>
        <w:tabs>
          <w:tab w:val="right" w:pos="8640"/>
        </w:tabs>
        <w:autoSpaceDN w:val="0"/>
        <w:ind w:hanging="720"/>
        <w:jc w:val="both"/>
        <w:rPr>
          <w:rFonts w:ascii="Arial" w:eastAsia="Calibri" w:hAnsi="Arial" w:cs="Arial"/>
          <w:sz w:val="22"/>
          <w:szCs w:val="22"/>
          <w:lang w:val="en-GB" w:eastAsia="en-ZA"/>
        </w:rPr>
      </w:pPr>
    </w:p>
    <w:p w14:paraId="3A69F34D" w14:textId="77777777" w:rsidR="002731AE" w:rsidRPr="008065CB" w:rsidRDefault="002731AE" w:rsidP="00F466FE">
      <w:pPr>
        <w:widowControl w:val="0"/>
        <w:numPr>
          <w:ilvl w:val="0"/>
          <w:numId w:val="2"/>
        </w:numPr>
        <w:autoSpaceDE w:val="0"/>
        <w:autoSpaceDN w:val="0"/>
        <w:adjustRightInd w:val="0"/>
        <w:spacing w:after="200" w:line="276" w:lineRule="auto"/>
        <w:ind w:left="360"/>
        <w:jc w:val="both"/>
        <w:rPr>
          <w:rFonts w:ascii="Arial" w:eastAsia="SimSun" w:hAnsi="Arial" w:cs="Arial"/>
          <w:sz w:val="22"/>
          <w:szCs w:val="22"/>
          <w:lang w:eastAsia="zh-CN"/>
        </w:rPr>
      </w:pPr>
      <w:r w:rsidRPr="008065CB">
        <w:rPr>
          <w:rFonts w:ascii="Arial" w:eastAsia="SimSun" w:hAnsi="Arial" w:cs="Arial"/>
          <w:sz w:val="22"/>
          <w:szCs w:val="22"/>
          <w:lang w:eastAsia="zh-CN"/>
        </w:rPr>
        <w:t>References:</w:t>
      </w:r>
      <w:r w:rsidRPr="008065CB">
        <w:rPr>
          <w:rFonts w:ascii="Arial" w:eastAsia="SimSun" w:hAnsi="Arial" w:cs="Arial"/>
          <w:sz w:val="22"/>
          <w:szCs w:val="22"/>
          <w:lang w:val="en-GB" w:eastAsia="zh-CN"/>
        </w:rPr>
        <w:t xml:space="preserve"> [</w:t>
      </w:r>
      <w:r w:rsidRPr="008065CB">
        <w:rPr>
          <w:rFonts w:ascii="Arial" w:eastAsia="SimSun" w:hAnsi="Arial" w:cs="Arial"/>
          <w:i/>
          <w:sz w:val="22"/>
          <w:szCs w:val="22"/>
          <w:lang w:val="en-GB" w:eastAsia="zh-CN"/>
        </w:rPr>
        <w:t xml:space="preserve">List at least three individual references with substantial knowledge of your work. Include each reference’s name, title, phone and e-mail contact information. </w:t>
      </w:r>
      <w:r w:rsidR="00402E1A" w:rsidRPr="008065CB">
        <w:rPr>
          <w:rFonts w:ascii="Arial" w:eastAsia="SimSun" w:hAnsi="Arial" w:cs="Arial"/>
          <w:i/>
          <w:sz w:val="22"/>
          <w:szCs w:val="22"/>
          <w:lang w:val="en-GB" w:eastAsia="zh-CN"/>
        </w:rPr>
        <w:t>MFK</w:t>
      </w:r>
      <w:r w:rsidRPr="008065CB">
        <w:rPr>
          <w:rFonts w:ascii="Arial" w:eastAsia="SimSun" w:hAnsi="Arial" w:cs="Arial"/>
          <w:i/>
          <w:sz w:val="22"/>
          <w:szCs w:val="22"/>
          <w:lang w:val="en-GB" w:eastAsia="zh-CN"/>
        </w:rPr>
        <w:t xml:space="preserve"> reserves the right to contact other sources as well as to check references, in particular for performance on any relevant MCC-funded projects.</w:t>
      </w:r>
      <w:r w:rsidRPr="008065CB">
        <w:rPr>
          <w:rFonts w:ascii="Arial" w:eastAsia="SimSun" w:hAnsi="Arial" w:cs="Arial"/>
          <w:sz w:val="22"/>
          <w:szCs w:val="22"/>
          <w:lang w:val="en-GB" w:eastAsia="zh-CN"/>
        </w:rPr>
        <w:t>]</w:t>
      </w:r>
    </w:p>
    <w:p w14:paraId="0DA7A8F1" w14:textId="77777777" w:rsidR="002731AE" w:rsidRPr="008065CB" w:rsidRDefault="002731AE" w:rsidP="002731AE">
      <w:pPr>
        <w:tabs>
          <w:tab w:val="left" w:pos="360"/>
        </w:tabs>
        <w:autoSpaceDN w:val="0"/>
        <w:ind w:hanging="720"/>
        <w:jc w:val="both"/>
        <w:rPr>
          <w:rFonts w:ascii="Arial" w:eastAsia="Calibri" w:hAnsi="Arial" w:cs="Arial"/>
          <w:b/>
          <w:bCs/>
          <w:sz w:val="22"/>
          <w:szCs w:val="22"/>
          <w:lang w:val="en-GB" w:eastAsia="en-ZA"/>
        </w:rPr>
      </w:pPr>
    </w:p>
    <w:p w14:paraId="7408E277" w14:textId="77777777" w:rsidR="002731AE" w:rsidRPr="008065CB" w:rsidRDefault="002731AE" w:rsidP="00F466FE">
      <w:pPr>
        <w:widowControl w:val="0"/>
        <w:numPr>
          <w:ilvl w:val="0"/>
          <w:numId w:val="2"/>
        </w:numPr>
        <w:autoSpaceDE w:val="0"/>
        <w:autoSpaceDN w:val="0"/>
        <w:adjustRightInd w:val="0"/>
        <w:spacing w:after="200" w:line="276" w:lineRule="auto"/>
        <w:ind w:left="540" w:hanging="540"/>
        <w:jc w:val="both"/>
        <w:rPr>
          <w:rFonts w:ascii="Arial" w:eastAsia="SimSun" w:hAnsi="Arial" w:cs="Arial"/>
          <w:sz w:val="22"/>
          <w:szCs w:val="22"/>
          <w:lang w:eastAsia="zh-CN"/>
        </w:rPr>
      </w:pPr>
      <w:r w:rsidRPr="008065CB">
        <w:rPr>
          <w:rFonts w:ascii="Arial" w:eastAsia="SimSun" w:hAnsi="Arial" w:cs="Arial"/>
          <w:sz w:val="22"/>
          <w:szCs w:val="22"/>
          <w:lang w:eastAsia="zh-CN"/>
        </w:rPr>
        <w:t>Certification:</w:t>
      </w:r>
    </w:p>
    <w:p w14:paraId="13E4E2EC"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r w:rsidRPr="008065CB">
        <w:rPr>
          <w:rFonts w:ascii="Arial" w:eastAsia="SimSun" w:hAnsi="Arial" w:cs="Arial"/>
          <w:sz w:val="22"/>
          <w:szCs w:val="22"/>
          <w:lang w:val="en-GB" w:eastAsia="zh-CN"/>
        </w:rPr>
        <w:t>I, the undersigned, certify that to the best of my knowledge and belief, this CV correctly describes me, my qualifications, and my experience.  I understand that any wilful misstatement described herein may lead to my disqualification or dismissal, if engaged.</w:t>
      </w:r>
    </w:p>
    <w:p w14:paraId="4EE23C98"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r w:rsidRPr="008065CB">
        <w:rPr>
          <w:rFonts w:ascii="Arial" w:eastAsia="SimSun" w:hAnsi="Arial" w:cs="Arial"/>
          <w:sz w:val="22"/>
          <w:szCs w:val="22"/>
          <w:lang w:val="en-GB" w:eastAsia="zh-CN"/>
        </w:rPr>
        <w:t xml:space="preserve">I, the undersigned, hereby declare that I agree to participate in the above-mentioned assignment.  I further declare that I am able and willing to work for the period foreseen in the above referenced Request for Consultants’ Qualifications. </w:t>
      </w:r>
    </w:p>
    <w:tbl>
      <w:tblPr>
        <w:tblW w:w="9240" w:type="dxa"/>
        <w:tblLayout w:type="fixed"/>
        <w:tblLook w:val="04A0" w:firstRow="1" w:lastRow="0" w:firstColumn="1" w:lastColumn="0" w:noHBand="0" w:noVBand="1"/>
      </w:tblPr>
      <w:tblGrid>
        <w:gridCol w:w="4620"/>
        <w:gridCol w:w="4620"/>
      </w:tblGrid>
      <w:tr w:rsidR="008065CB" w:rsidRPr="008065CB" w14:paraId="3504F2B3" w14:textId="77777777" w:rsidTr="00AE724F">
        <w:tc>
          <w:tcPr>
            <w:tcW w:w="4621" w:type="dxa"/>
          </w:tcPr>
          <w:p w14:paraId="583B6A49"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p>
        </w:tc>
        <w:tc>
          <w:tcPr>
            <w:tcW w:w="4622" w:type="dxa"/>
          </w:tcPr>
          <w:p w14:paraId="7A694EE7"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p>
        </w:tc>
      </w:tr>
    </w:tbl>
    <w:p w14:paraId="19DF7D65"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r w:rsidRPr="008065CB">
        <w:rPr>
          <w:rFonts w:ascii="Arial" w:eastAsia="SimSun" w:hAnsi="Arial" w:cs="Arial"/>
          <w:sz w:val="22"/>
          <w:szCs w:val="22"/>
          <w:lang w:val="en-GB" w:eastAsia="zh-CN"/>
        </w:rPr>
        <w:t>__________________________________</w:t>
      </w:r>
    </w:p>
    <w:p w14:paraId="2DDA404B"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r w:rsidRPr="008065CB">
        <w:rPr>
          <w:rFonts w:ascii="Arial" w:eastAsia="SimSun" w:hAnsi="Arial" w:cs="Arial"/>
          <w:sz w:val="22"/>
          <w:szCs w:val="22"/>
          <w:lang w:val="en-GB" w:eastAsia="zh-CN"/>
        </w:rPr>
        <w:t xml:space="preserve">Signature </w:t>
      </w:r>
    </w:p>
    <w:p w14:paraId="28E1445B"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r w:rsidRPr="008065CB">
        <w:rPr>
          <w:rFonts w:ascii="Arial" w:eastAsia="SimSun" w:hAnsi="Arial" w:cs="Arial"/>
          <w:sz w:val="22"/>
          <w:szCs w:val="22"/>
          <w:lang w:val="en-GB" w:eastAsia="zh-CN"/>
        </w:rPr>
        <w:t>Date</w:t>
      </w:r>
      <w:r w:rsidR="0048743A" w:rsidRPr="008065CB">
        <w:rPr>
          <w:rFonts w:ascii="Arial" w:eastAsia="SimSun" w:hAnsi="Arial" w:cs="Arial"/>
          <w:sz w:val="22"/>
          <w:szCs w:val="22"/>
          <w:lang w:val="en-GB" w:eastAsia="zh-CN"/>
        </w:rPr>
        <w:t>:</w:t>
      </w:r>
    </w:p>
    <w:p w14:paraId="650818FE"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p>
    <w:p w14:paraId="02B3C27C" w14:textId="77777777" w:rsidR="002731AE" w:rsidRPr="008065CB" w:rsidRDefault="002731AE" w:rsidP="002731AE">
      <w:pPr>
        <w:autoSpaceDN w:val="0"/>
        <w:rPr>
          <w:rFonts w:ascii="Arial" w:eastAsia="Calibri" w:hAnsi="Arial" w:cs="Arial"/>
          <w:sz w:val="22"/>
          <w:szCs w:val="22"/>
          <w:lang w:val="en-PH"/>
        </w:rPr>
      </w:pPr>
      <w:r w:rsidRPr="008065CB">
        <w:rPr>
          <w:rFonts w:ascii="Arial" w:eastAsia="Calibri" w:hAnsi="Arial" w:cs="Arial"/>
          <w:sz w:val="22"/>
          <w:szCs w:val="22"/>
          <w:lang w:val="en-PH"/>
        </w:rPr>
        <w:t>Address:</w:t>
      </w:r>
    </w:p>
    <w:p w14:paraId="4538CC57" w14:textId="77777777" w:rsidR="002731AE" w:rsidRPr="008065CB" w:rsidRDefault="00B65CFD" w:rsidP="002731AE">
      <w:pPr>
        <w:spacing w:after="200" w:line="276" w:lineRule="auto"/>
        <w:contextualSpacing/>
        <w:rPr>
          <w:rFonts w:ascii="Arial" w:eastAsia="Calibri" w:hAnsi="Arial" w:cs="Arial"/>
          <w:sz w:val="22"/>
          <w:szCs w:val="22"/>
          <w:lang w:val="en-PH"/>
        </w:rPr>
      </w:pPr>
      <w:r w:rsidRPr="008065CB">
        <w:rPr>
          <w:rFonts w:ascii="Arial" w:eastAsia="Calibri" w:hAnsi="Arial" w:cs="Arial"/>
          <w:sz w:val="22"/>
          <w:szCs w:val="22"/>
          <w:lang w:val="en-PH"/>
        </w:rPr>
        <w:t>Tel</w:t>
      </w:r>
      <w:r w:rsidR="002731AE" w:rsidRPr="008065CB">
        <w:rPr>
          <w:rFonts w:ascii="Arial" w:eastAsia="Calibri" w:hAnsi="Arial" w:cs="Arial"/>
          <w:sz w:val="22"/>
          <w:szCs w:val="22"/>
          <w:lang w:val="en-PH"/>
        </w:rPr>
        <w:t>:</w:t>
      </w:r>
    </w:p>
    <w:p w14:paraId="2F03EF6A" w14:textId="77777777" w:rsidR="002731AE" w:rsidRPr="008065CB" w:rsidRDefault="002731AE" w:rsidP="00935FAA">
      <w:pPr>
        <w:spacing w:after="200" w:line="276" w:lineRule="auto"/>
        <w:contextualSpacing/>
        <w:rPr>
          <w:rFonts w:ascii="Arial" w:eastAsia="Calibri" w:hAnsi="Arial" w:cs="Arial"/>
          <w:sz w:val="22"/>
          <w:szCs w:val="22"/>
          <w:lang w:val="en-PH"/>
        </w:rPr>
      </w:pPr>
      <w:r w:rsidRPr="008065CB">
        <w:rPr>
          <w:rFonts w:ascii="Arial" w:eastAsia="Calibri" w:hAnsi="Arial" w:cs="Arial"/>
          <w:sz w:val="22"/>
          <w:szCs w:val="22"/>
          <w:lang w:val="en-PH"/>
        </w:rPr>
        <w:t>E-Mail:</w:t>
      </w:r>
      <w:bookmarkEnd w:id="0"/>
    </w:p>
    <w:sectPr w:rsidR="002731AE" w:rsidRPr="008065CB" w:rsidSect="00D16B4E">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4290C" w14:textId="77777777" w:rsidR="00273EEB" w:rsidRDefault="00273EEB" w:rsidP="00DF35AF">
      <w:r>
        <w:separator/>
      </w:r>
    </w:p>
  </w:endnote>
  <w:endnote w:type="continuationSeparator" w:id="0">
    <w:p w14:paraId="3FE824D9" w14:textId="77777777" w:rsidR="00273EEB" w:rsidRDefault="00273EEB" w:rsidP="00DF35AF">
      <w:r>
        <w:continuationSeparator/>
      </w:r>
    </w:p>
  </w:endnote>
  <w:endnote w:type="continuationNotice" w:id="1">
    <w:p w14:paraId="2259E310" w14:textId="77777777" w:rsidR="00273EEB" w:rsidRDefault="00273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53"/>
      <w:gridCol w:w="8473"/>
    </w:tblGrid>
    <w:tr w:rsidR="00A37FEA" w:rsidRPr="00440AE1" w14:paraId="5E274FDD" w14:textId="77777777" w:rsidTr="00A45BFD">
      <w:tc>
        <w:tcPr>
          <w:tcW w:w="558" w:type="dxa"/>
        </w:tcPr>
        <w:p w14:paraId="5F49E402" w14:textId="365E8C15" w:rsidR="00A37FEA" w:rsidRPr="00440AE1" w:rsidRDefault="00A37FEA">
          <w:pPr>
            <w:pStyle w:val="Footer"/>
            <w:jc w:val="right"/>
            <w:rPr>
              <w:b/>
              <w:color w:val="4F81BD" w:themeColor="accent1"/>
              <w:sz w:val="32"/>
              <w:szCs w:val="32"/>
            </w:rPr>
          </w:pPr>
          <w:r w:rsidRPr="00440AE1">
            <w:fldChar w:fldCharType="begin"/>
          </w:r>
          <w:r w:rsidRPr="00440AE1">
            <w:instrText xml:space="preserve"> PAGE   \* MERGEFORMAT </w:instrText>
          </w:r>
          <w:r w:rsidRPr="00440AE1">
            <w:fldChar w:fldCharType="separate"/>
          </w:r>
          <w:r w:rsidR="0021207C" w:rsidRPr="0021207C">
            <w:rPr>
              <w:b/>
              <w:noProof/>
              <w:color w:val="4F81BD" w:themeColor="accent1"/>
              <w:sz w:val="32"/>
              <w:szCs w:val="32"/>
            </w:rPr>
            <w:t>9</w:t>
          </w:r>
          <w:r w:rsidRPr="00440AE1">
            <w:rPr>
              <w:b/>
              <w:noProof/>
              <w:color w:val="4F81BD" w:themeColor="accent1"/>
              <w:sz w:val="32"/>
              <w:szCs w:val="32"/>
            </w:rPr>
            <w:fldChar w:fldCharType="end"/>
          </w:r>
        </w:p>
      </w:tc>
      <w:tc>
        <w:tcPr>
          <w:tcW w:w="8684" w:type="dxa"/>
        </w:tcPr>
        <w:p w14:paraId="30BD02F5" w14:textId="0BBE1286" w:rsidR="00A37FEA" w:rsidRPr="00440AE1" w:rsidRDefault="00A37FEA" w:rsidP="00440AE1">
          <w:pPr>
            <w:pStyle w:val="Footer"/>
            <w:rPr>
              <w:rFonts w:asciiTheme="minorHAnsi" w:hAnsiTheme="minorHAnsi" w:cstheme="minorHAnsi"/>
              <w:i/>
              <w:color w:val="404040" w:themeColor="text1" w:themeTint="BF"/>
              <w:sz w:val="20"/>
            </w:rPr>
          </w:pPr>
          <w:r w:rsidRPr="00440AE1">
            <w:rPr>
              <w:rFonts w:asciiTheme="minorHAnsi" w:hAnsiTheme="minorHAnsi" w:cstheme="minorHAnsi"/>
              <w:b/>
              <w:i/>
              <w:color w:val="FF0000"/>
              <w:sz w:val="20"/>
            </w:rPr>
            <w:t>RCQ</w:t>
          </w:r>
          <w:r w:rsidR="001E5A5A">
            <w:rPr>
              <w:rFonts w:asciiTheme="minorHAnsi" w:hAnsiTheme="minorHAnsi" w:cstheme="minorHAnsi"/>
              <w:b/>
              <w:i/>
              <w:color w:val="FF0000"/>
              <w:sz w:val="20"/>
            </w:rPr>
            <w:t xml:space="preserve">- MFK - </w:t>
          </w:r>
          <w:r w:rsidR="00B42BEF">
            <w:rPr>
              <w:rFonts w:asciiTheme="minorHAnsi" w:hAnsiTheme="minorHAnsi" w:cstheme="minorHAnsi"/>
              <w:b/>
              <w:i/>
              <w:color w:val="FF0000"/>
              <w:sz w:val="20"/>
            </w:rPr>
            <w:t>002</w:t>
          </w:r>
          <w:r w:rsidR="00B42BEF" w:rsidRPr="00440AE1">
            <w:rPr>
              <w:rFonts w:asciiTheme="minorHAnsi" w:hAnsiTheme="minorHAnsi" w:cstheme="minorHAnsi"/>
              <w:b/>
              <w:i/>
              <w:color w:val="FF0000"/>
              <w:sz w:val="20"/>
            </w:rPr>
            <w:t>:</w:t>
          </w:r>
          <w:r w:rsidRPr="00440AE1">
            <w:rPr>
              <w:rFonts w:asciiTheme="minorHAnsi" w:hAnsiTheme="minorHAnsi" w:cstheme="minorHAnsi"/>
              <w:b/>
              <w:i/>
              <w:color w:val="FF0000"/>
              <w:sz w:val="20"/>
            </w:rPr>
            <w:t xml:space="preserve"> Individual </w:t>
          </w:r>
          <w:r w:rsidR="001E5A5A">
            <w:rPr>
              <w:rFonts w:asciiTheme="minorHAnsi" w:hAnsiTheme="minorHAnsi" w:cstheme="minorHAnsi"/>
              <w:b/>
              <w:i/>
              <w:color w:val="FF0000"/>
              <w:sz w:val="20"/>
            </w:rPr>
            <w:t>Legal</w:t>
          </w:r>
          <w:r w:rsidR="001E5A5A" w:rsidRPr="00440AE1">
            <w:rPr>
              <w:rFonts w:asciiTheme="minorHAnsi" w:hAnsiTheme="minorHAnsi" w:cstheme="minorHAnsi"/>
              <w:b/>
              <w:i/>
              <w:color w:val="FF0000"/>
              <w:sz w:val="20"/>
            </w:rPr>
            <w:t xml:space="preserve"> </w:t>
          </w:r>
          <w:r w:rsidRPr="00440AE1">
            <w:rPr>
              <w:rFonts w:asciiTheme="minorHAnsi" w:hAnsiTheme="minorHAnsi" w:cstheme="minorHAnsi"/>
              <w:b/>
              <w:i/>
              <w:color w:val="FF0000"/>
              <w:sz w:val="20"/>
            </w:rPr>
            <w:t xml:space="preserve">Consultant </w:t>
          </w:r>
        </w:p>
      </w:tc>
    </w:tr>
  </w:tbl>
  <w:p w14:paraId="252FA97A" w14:textId="77777777" w:rsidR="00A37FEA" w:rsidRPr="00440AE1" w:rsidRDefault="00A37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18B26" w14:textId="77777777" w:rsidR="00273EEB" w:rsidRDefault="00273EEB" w:rsidP="00DF35AF">
      <w:r>
        <w:separator/>
      </w:r>
    </w:p>
  </w:footnote>
  <w:footnote w:type="continuationSeparator" w:id="0">
    <w:p w14:paraId="111A5E30" w14:textId="77777777" w:rsidR="00273EEB" w:rsidRDefault="00273EEB" w:rsidP="00DF35AF">
      <w:r>
        <w:continuationSeparator/>
      </w:r>
    </w:p>
  </w:footnote>
  <w:footnote w:type="continuationNotice" w:id="1">
    <w:p w14:paraId="6BDA2A7F" w14:textId="77777777" w:rsidR="00273EEB" w:rsidRDefault="00273E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25FD6"/>
    <w:multiLevelType w:val="hybridMultilevel"/>
    <w:tmpl w:val="CD10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C108C"/>
    <w:multiLevelType w:val="hybridMultilevel"/>
    <w:tmpl w:val="4B34A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96CED"/>
    <w:multiLevelType w:val="hybridMultilevel"/>
    <w:tmpl w:val="457281CA"/>
    <w:lvl w:ilvl="0" w:tplc="0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381A7535"/>
    <w:multiLevelType w:val="hybridMultilevel"/>
    <w:tmpl w:val="6A5A6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572E9"/>
    <w:multiLevelType w:val="hybridMultilevel"/>
    <w:tmpl w:val="2856E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96C84"/>
    <w:multiLevelType w:val="hybridMultilevel"/>
    <w:tmpl w:val="B5E6A94E"/>
    <w:lvl w:ilvl="0" w:tplc="8352777E">
      <w:start w:val="1"/>
      <w:numFmt w:val="decimal"/>
      <w:lvlText w:val="%1."/>
      <w:lvlJc w:val="left"/>
      <w:pPr>
        <w:ind w:left="0" w:hanging="360"/>
      </w:pPr>
      <w:rPr>
        <w:rFonts w:ascii="Times New Roman" w:eastAsia="Times New Roman" w:hAnsi="Times New Roman" w:cs="Times New Roman" w:hint="default"/>
        <w:b w:val="0"/>
        <w:i w:val="0"/>
        <w:sz w:val="22"/>
        <w:szCs w:val="22"/>
      </w:rPr>
    </w:lvl>
    <w:lvl w:ilvl="1" w:tplc="C28029D4">
      <w:start w:val="1"/>
      <w:numFmt w:val="bullet"/>
      <w:lvlText w:val=""/>
      <w:lvlJc w:val="left"/>
      <w:pPr>
        <w:ind w:left="0" w:hanging="336"/>
      </w:pPr>
      <w:rPr>
        <w:rFonts w:ascii="Symbol" w:eastAsia="Symbol" w:hAnsi="Symbol" w:hint="default"/>
        <w:sz w:val="22"/>
        <w:szCs w:val="22"/>
      </w:rPr>
    </w:lvl>
    <w:lvl w:ilvl="2" w:tplc="F8A6A762">
      <w:start w:val="1"/>
      <w:numFmt w:val="bullet"/>
      <w:lvlText w:val="•"/>
      <w:lvlJc w:val="left"/>
      <w:pPr>
        <w:ind w:left="0" w:firstLine="0"/>
      </w:pPr>
    </w:lvl>
    <w:lvl w:ilvl="3" w:tplc="050293CE">
      <w:start w:val="1"/>
      <w:numFmt w:val="bullet"/>
      <w:lvlText w:val="•"/>
      <w:lvlJc w:val="left"/>
      <w:pPr>
        <w:ind w:left="0" w:firstLine="0"/>
      </w:pPr>
    </w:lvl>
    <w:lvl w:ilvl="4" w:tplc="DE3A1B2E">
      <w:start w:val="1"/>
      <w:numFmt w:val="bullet"/>
      <w:lvlText w:val="•"/>
      <w:lvlJc w:val="left"/>
      <w:pPr>
        <w:ind w:left="0" w:firstLine="0"/>
      </w:pPr>
    </w:lvl>
    <w:lvl w:ilvl="5" w:tplc="11066162">
      <w:start w:val="1"/>
      <w:numFmt w:val="bullet"/>
      <w:lvlText w:val="•"/>
      <w:lvlJc w:val="left"/>
      <w:pPr>
        <w:ind w:left="0" w:firstLine="0"/>
      </w:pPr>
    </w:lvl>
    <w:lvl w:ilvl="6" w:tplc="601694D4">
      <w:start w:val="1"/>
      <w:numFmt w:val="bullet"/>
      <w:lvlText w:val="•"/>
      <w:lvlJc w:val="left"/>
      <w:pPr>
        <w:ind w:left="0" w:firstLine="0"/>
      </w:pPr>
    </w:lvl>
    <w:lvl w:ilvl="7" w:tplc="380A6644">
      <w:start w:val="1"/>
      <w:numFmt w:val="bullet"/>
      <w:lvlText w:val="•"/>
      <w:lvlJc w:val="left"/>
      <w:pPr>
        <w:ind w:left="0" w:firstLine="0"/>
      </w:pPr>
    </w:lvl>
    <w:lvl w:ilvl="8" w:tplc="A7E0C7A0">
      <w:start w:val="1"/>
      <w:numFmt w:val="bullet"/>
      <w:lvlText w:val="•"/>
      <w:lvlJc w:val="left"/>
      <w:pPr>
        <w:ind w:left="0" w:firstLine="0"/>
      </w:pPr>
    </w:lvl>
  </w:abstractNum>
  <w:abstractNum w:abstractNumId="6" w15:restartNumberingAfterBreak="0">
    <w:nsid w:val="6A0B7FB9"/>
    <w:multiLevelType w:val="hybridMultilevel"/>
    <w:tmpl w:val="3B52452E"/>
    <w:lvl w:ilvl="0" w:tplc="5E9A9E3A">
      <w:start w:val="1"/>
      <w:numFmt w:val="lowerRoman"/>
      <w:lvlText w:val="(%1)"/>
      <w:lvlJc w:val="left"/>
      <w:pPr>
        <w:ind w:left="0" w:hanging="540"/>
      </w:pPr>
      <w:rPr>
        <w:rFonts w:ascii="Times New Roman" w:eastAsia="Times New Roman" w:hAnsi="Times New Roman" w:cs="Times New Roman" w:hint="default"/>
        <w:sz w:val="22"/>
        <w:szCs w:val="22"/>
      </w:rPr>
    </w:lvl>
    <w:lvl w:ilvl="1" w:tplc="AD52D2FC">
      <w:start w:val="1"/>
      <w:numFmt w:val="bullet"/>
      <w:lvlText w:val="•"/>
      <w:lvlJc w:val="left"/>
      <w:pPr>
        <w:ind w:left="0" w:firstLine="0"/>
      </w:pPr>
    </w:lvl>
    <w:lvl w:ilvl="2" w:tplc="9D2AD6A2">
      <w:start w:val="1"/>
      <w:numFmt w:val="bullet"/>
      <w:lvlText w:val="•"/>
      <w:lvlJc w:val="left"/>
      <w:pPr>
        <w:ind w:left="0" w:firstLine="0"/>
      </w:pPr>
    </w:lvl>
    <w:lvl w:ilvl="3" w:tplc="A008F7FC">
      <w:start w:val="1"/>
      <w:numFmt w:val="bullet"/>
      <w:lvlText w:val="•"/>
      <w:lvlJc w:val="left"/>
      <w:pPr>
        <w:ind w:left="0" w:firstLine="0"/>
      </w:pPr>
    </w:lvl>
    <w:lvl w:ilvl="4" w:tplc="3FCE1BEA">
      <w:start w:val="1"/>
      <w:numFmt w:val="bullet"/>
      <w:lvlText w:val="•"/>
      <w:lvlJc w:val="left"/>
      <w:pPr>
        <w:ind w:left="0" w:firstLine="0"/>
      </w:pPr>
    </w:lvl>
    <w:lvl w:ilvl="5" w:tplc="4FA4AB7C">
      <w:start w:val="1"/>
      <w:numFmt w:val="bullet"/>
      <w:lvlText w:val="•"/>
      <w:lvlJc w:val="left"/>
      <w:pPr>
        <w:ind w:left="0" w:firstLine="0"/>
      </w:pPr>
    </w:lvl>
    <w:lvl w:ilvl="6" w:tplc="59CC6346">
      <w:start w:val="1"/>
      <w:numFmt w:val="bullet"/>
      <w:lvlText w:val="•"/>
      <w:lvlJc w:val="left"/>
      <w:pPr>
        <w:ind w:left="0" w:firstLine="0"/>
      </w:pPr>
    </w:lvl>
    <w:lvl w:ilvl="7" w:tplc="E132F062">
      <w:start w:val="1"/>
      <w:numFmt w:val="bullet"/>
      <w:lvlText w:val="•"/>
      <w:lvlJc w:val="left"/>
      <w:pPr>
        <w:ind w:left="0" w:firstLine="0"/>
      </w:pPr>
    </w:lvl>
    <w:lvl w:ilvl="8" w:tplc="8F9A8602">
      <w:start w:val="1"/>
      <w:numFmt w:val="bullet"/>
      <w:lvlText w:val="•"/>
      <w:lvlJc w:val="left"/>
      <w:pPr>
        <w:ind w:left="0" w:firstLine="0"/>
      </w:pPr>
    </w:lvl>
  </w:abstractNum>
  <w:abstractNum w:abstractNumId="7" w15:restartNumberingAfterBreak="0">
    <w:nsid w:val="70302087"/>
    <w:multiLevelType w:val="hybridMultilevel"/>
    <w:tmpl w:val="2B384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9" w15:restartNumberingAfterBreak="0">
    <w:nsid w:val="79225F27"/>
    <w:multiLevelType w:val="hybridMultilevel"/>
    <w:tmpl w:val="390A8E64"/>
    <w:lvl w:ilvl="0" w:tplc="73CCC1A2">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870DD6"/>
    <w:multiLevelType w:val="hybridMultilevel"/>
    <w:tmpl w:val="99028EA4"/>
    <w:lvl w:ilvl="0" w:tplc="4CA6FD9E">
      <w:start w:val="1"/>
      <w:numFmt w:val="decimal"/>
      <w:pStyle w:val="SimpleList"/>
      <w:lvlText w:val="%1."/>
      <w:lvlJc w:val="left"/>
      <w:pPr>
        <w:tabs>
          <w:tab w:val="num" w:pos="5400"/>
        </w:tabs>
        <w:ind w:left="540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1" w:tplc="BCF6BC32">
      <w:start w:val="1"/>
      <w:numFmt w:val="lowerLetter"/>
      <w:lvlText w:val="%2."/>
      <w:lvlJc w:val="left"/>
      <w:pPr>
        <w:tabs>
          <w:tab w:val="num" w:pos="1440"/>
        </w:tabs>
        <w:ind w:left="1440" w:hanging="360"/>
      </w:pPr>
    </w:lvl>
    <w:lvl w:ilvl="2" w:tplc="F88CB54A">
      <w:start w:val="1"/>
      <w:numFmt w:val="upperRoman"/>
      <w:lvlText w:val="%3."/>
      <w:lvlJc w:val="left"/>
      <w:pPr>
        <w:tabs>
          <w:tab w:val="num" w:pos="2700"/>
        </w:tabs>
        <w:ind w:left="2700" w:hanging="72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0"/>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3"/>
  </w:num>
  <w:num w:numId="16">
    <w:abstractNumId w:val="5"/>
  </w:num>
  <w:num w:numId="17">
    <w:abstractNumId w:val="4"/>
  </w:num>
  <w:num w:numId="18">
    <w:abstractNumId w:val="1"/>
  </w:num>
  <w:num w:numId="1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077"/>
    <w:rsid w:val="00000B91"/>
    <w:rsid w:val="000210CA"/>
    <w:rsid w:val="0002115B"/>
    <w:rsid w:val="000221C9"/>
    <w:rsid w:val="00024077"/>
    <w:rsid w:val="00030FDB"/>
    <w:rsid w:val="00033441"/>
    <w:rsid w:val="00033D96"/>
    <w:rsid w:val="00033DF3"/>
    <w:rsid w:val="00035796"/>
    <w:rsid w:val="000434BE"/>
    <w:rsid w:val="00043F57"/>
    <w:rsid w:val="000549AA"/>
    <w:rsid w:val="000661E3"/>
    <w:rsid w:val="00075681"/>
    <w:rsid w:val="00076737"/>
    <w:rsid w:val="00076E47"/>
    <w:rsid w:val="000807B1"/>
    <w:rsid w:val="000856AD"/>
    <w:rsid w:val="000921B7"/>
    <w:rsid w:val="00093FF9"/>
    <w:rsid w:val="00097679"/>
    <w:rsid w:val="000A229B"/>
    <w:rsid w:val="000A4A02"/>
    <w:rsid w:val="000B58F8"/>
    <w:rsid w:val="000B5A19"/>
    <w:rsid w:val="000B775A"/>
    <w:rsid w:val="000C3040"/>
    <w:rsid w:val="000D12E6"/>
    <w:rsid w:val="000D169B"/>
    <w:rsid w:val="000D2E4C"/>
    <w:rsid w:val="000E1D93"/>
    <w:rsid w:val="000E31E3"/>
    <w:rsid w:val="000F5A85"/>
    <w:rsid w:val="0010231A"/>
    <w:rsid w:val="00102608"/>
    <w:rsid w:val="001026DD"/>
    <w:rsid w:val="0010627C"/>
    <w:rsid w:val="001129B0"/>
    <w:rsid w:val="001221F3"/>
    <w:rsid w:val="0012377D"/>
    <w:rsid w:val="00135AFE"/>
    <w:rsid w:val="001373C6"/>
    <w:rsid w:val="001473D2"/>
    <w:rsid w:val="001533AF"/>
    <w:rsid w:val="0015427D"/>
    <w:rsid w:val="00163673"/>
    <w:rsid w:val="00172D37"/>
    <w:rsid w:val="00180CCB"/>
    <w:rsid w:val="0018629A"/>
    <w:rsid w:val="00192350"/>
    <w:rsid w:val="00194821"/>
    <w:rsid w:val="001A2441"/>
    <w:rsid w:val="001A25C9"/>
    <w:rsid w:val="001A7B75"/>
    <w:rsid w:val="001B09E1"/>
    <w:rsid w:val="001B43C5"/>
    <w:rsid w:val="001B735A"/>
    <w:rsid w:val="001B7FB0"/>
    <w:rsid w:val="001C0C6E"/>
    <w:rsid w:val="001C1FF6"/>
    <w:rsid w:val="001C62DC"/>
    <w:rsid w:val="001E4D0E"/>
    <w:rsid w:val="001E5A5A"/>
    <w:rsid w:val="001E752D"/>
    <w:rsid w:val="001F5D32"/>
    <w:rsid w:val="0021207C"/>
    <w:rsid w:val="00214DC8"/>
    <w:rsid w:val="00220AF5"/>
    <w:rsid w:val="002215CC"/>
    <w:rsid w:val="00230CEA"/>
    <w:rsid w:val="00245C1D"/>
    <w:rsid w:val="002500F3"/>
    <w:rsid w:val="002565E6"/>
    <w:rsid w:val="002710F2"/>
    <w:rsid w:val="002731AE"/>
    <w:rsid w:val="00273EEB"/>
    <w:rsid w:val="002859EC"/>
    <w:rsid w:val="0029372C"/>
    <w:rsid w:val="002941CE"/>
    <w:rsid w:val="00294A6D"/>
    <w:rsid w:val="002A07AA"/>
    <w:rsid w:val="002A1E97"/>
    <w:rsid w:val="002A6AC7"/>
    <w:rsid w:val="002A778B"/>
    <w:rsid w:val="002B46B4"/>
    <w:rsid w:val="002C14D4"/>
    <w:rsid w:val="002D5A57"/>
    <w:rsid w:val="002E7B90"/>
    <w:rsid w:val="002F2486"/>
    <w:rsid w:val="002F33BF"/>
    <w:rsid w:val="002F758D"/>
    <w:rsid w:val="003218BD"/>
    <w:rsid w:val="0033337D"/>
    <w:rsid w:val="00335E49"/>
    <w:rsid w:val="0033788E"/>
    <w:rsid w:val="0035119D"/>
    <w:rsid w:val="00353A72"/>
    <w:rsid w:val="00353BDC"/>
    <w:rsid w:val="00363378"/>
    <w:rsid w:val="00367254"/>
    <w:rsid w:val="00371365"/>
    <w:rsid w:val="00376EE1"/>
    <w:rsid w:val="003850FA"/>
    <w:rsid w:val="003B68B5"/>
    <w:rsid w:val="003C2B30"/>
    <w:rsid w:val="003C49B2"/>
    <w:rsid w:val="003C4CE4"/>
    <w:rsid w:val="003C61D6"/>
    <w:rsid w:val="003C6E47"/>
    <w:rsid w:val="003D401A"/>
    <w:rsid w:val="003D470D"/>
    <w:rsid w:val="003D64E1"/>
    <w:rsid w:val="003E478A"/>
    <w:rsid w:val="003F06A5"/>
    <w:rsid w:val="003F4DDC"/>
    <w:rsid w:val="00402E1A"/>
    <w:rsid w:val="00405D4B"/>
    <w:rsid w:val="00406E11"/>
    <w:rsid w:val="0040748C"/>
    <w:rsid w:val="004077E0"/>
    <w:rsid w:val="00414D4E"/>
    <w:rsid w:val="004154FA"/>
    <w:rsid w:val="0041564B"/>
    <w:rsid w:val="004252BE"/>
    <w:rsid w:val="004254C1"/>
    <w:rsid w:val="004263B0"/>
    <w:rsid w:val="00427525"/>
    <w:rsid w:val="00440AE1"/>
    <w:rsid w:val="0044336E"/>
    <w:rsid w:val="00446343"/>
    <w:rsid w:val="00454F65"/>
    <w:rsid w:val="00455DD8"/>
    <w:rsid w:val="004603AF"/>
    <w:rsid w:val="0046135E"/>
    <w:rsid w:val="00475D07"/>
    <w:rsid w:val="00477B75"/>
    <w:rsid w:val="00484F10"/>
    <w:rsid w:val="00486527"/>
    <w:rsid w:val="0048743A"/>
    <w:rsid w:val="00492822"/>
    <w:rsid w:val="00494BEE"/>
    <w:rsid w:val="004A3A63"/>
    <w:rsid w:val="004A6D4C"/>
    <w:rsid w:val="004B1483"/>
    <w:rsid w:val="004B2C09"/>
    <w:rsid w:val="004B5C95"/>
    <w:rsid w:val="004C0DF9"/>
    <w:rsid w:val="004D3B30"/>
    <w:rsid w:val="004D6EA2"/>
    <w:rsid w:val="004D7653"/>
    <w:rsid w:val="004E386D"/>
    <w:rsid w:val="004F2671"/>
    <w:rsid w:val="004F7775"/>
    <w:rsid w:val="005127BF"/>
    <w:rsid w:val="00526F54"/>
    <w:rsid w:val="00532C2C"/>
    <w:rsid w:val="00536AAA"/>
    <w:rsid w:val="00544766"/>
    <w:rsid w:val="00546BAB"/>
    <w:rsid w:val="0055478D"/>
    <w:rsid w:val="005569C1"/>
    <w:rsid w:val="00557257"/>
    <w:rsid w:val="005652BB"/>
    <w:rsid w:val="00573BA3"/>
    <w:rsid w:val="00592C43"/>
    <w:rsid w:val="0059429D"/>
    <w:rsid w:val="005951B1"/>
    <w:rsid w:val="005B0465"/>
    <w:rsid w:val="005B7D26"/>
    <w:rsid w:val="005C04DB"/>
    <w:rsid w:val="005C0A35"/>
    <w:rsid w:val="005C12E5"/>
    <w:rsid w:val="005C37E3"/>
    <w:rsid w:val="005C65AD"/>
    <w:rsid w:val="005C790D"/>
    <w:rsid w:val="005D0077"/>
    <w:rsid w:val="005D4D54"/>
    <w:rsid w:val="005D4ECD"/>
    <w:rsid w:val="005F32C3"/>
    <w:rsid w:val="005F3E0F"/>
    <w:rsid w:val="005F489A"/>
    <w:rsid w:val="006040A7"/>
    <w:rsid w:val="00621BFF"/>
    <w:rsid w:val="00623D11"/>
    <w:rsid w:val="00630BF7"/>
    <w:rsid w:val="00632809"/>
    <w:rsid w:val="00651A10"/>
    <w:rsid w:val="00653ED4"/>
    <w:rsid w:val="0065599B"/>
    <w:rsid w:val="00656D90"/>
    <w:rsid w:val="0065700F"/>
    <w:rsid w:val="00676482"/>
    <w:rsid w:val="00677106"/>
    <w:rsid w:val="00684BF9"/>
    <w:rsid w:val="00685506"/>
    <w:rsid w:val="00686932"/>
    <w:rsid w:val="00691624"/>
    <w:rsid w:val="006A0E87"/>
    <w:rsid w:val="006A2B8A"/>
    <w:rsid w:val="006A7935"/>
    <w:rsid w:val="006D03BA"/>
    <w:rsid w:val="006D69B7"/>
    <w:rsid w:val="006E4DB9"/>
    <w:rsid w:val="006F32A5"/>
    <w:rsid w:val="00703820"/>
    <w:rsid w:val="00705677"/>
    <w:rsid w:val="00705C5C"/>
    <w:rsid w:val="00706626"/>
    <w:rsid w:val="00706BCB"/>
    <w:rsid w:val="007121BF"/>
    <w:rsid w:val="00712438"/>
    <w:rsid w:val="00716A88"/>
    <w:rsid w:val="00717437"/>
    <w:rsid w:val="007217D8"/>
    <w:rsid w:val="00722679"/>
    <w:rsid w:val="00723578"/>
    <w:rsid w:val="007242BA"/>
    <w:rsid w:val="0072629D"/>
    <w:rsid w:val="00735541"/>
    <w:rsid w:val="00737BF8"/>
    <w:rsid w:val="00747079"/>
    <w:rsid w:val="00761294"/>
    <w:rsid w:val="00762693"/>
    <w:rsid w:val="00772C4E"/>
    <w:rsid w:val="00772F68"/>
    <w:rsid w:val="00773E99"/>
    <w:rsid w:val="007804B8"/>
    <w:rsid w:val="007813FC"/>
    <w:rsid w:val="007815B6"/>
    <w:rsid w:val="00781665"/>
    <w:rsid w:val="00795D1A"/>
    <w:rsid w:val="007A0F93"/>
    <w:rsid w:val="007A0F94"/>
    <w:rsid w:val="007A2278"/>
    <w:rsid w:val="007A51D5"/>
    <w:rsid w:val="007B4E83"/>
    <w:rsid w:val="007C576F"/>
    <w:rsid w:val="007D57E5"/>
    <w:rsid w:val="007D6B3F"/>
    <w:rsid w:val="007E32BE"/>
    <w:rsid w:val="007E77CE"/>
    <w:rsid w:val="00800344"/>
    <w:rsid w:val="00803A49"/>
    <w:rsid w:val="008065CB"/>
    <w:rsid w:val="00812456"/>
    <w:rsid w:val="00816D54"/>
    <w:rsid w:val="008226CC"/>
    <w:rsid w:val="00823FDC"/>
    <w:rsid w:val="008265C7"/>
    <w:rsid w:val="00826604"/>
    <w:rsid w:val="0082785D"/>
    <w:rsid w:val="00827E8E"/>
    <w:rsid w:val="00832615"/>
    <w:rsid w:val="00833311"/>
    <w:rsid w:val="00853469"/>
    <w:rsid w:val="0085537C"/>
    <w:rsid w:val="0086152D"/>
    <w:rsid w:val="0088089A"/>
    <w:rsid w:val="00880C8A"/>
    <w:rsid w:val="00882A57"/>
    <w:rsid w:val="00882BA9"/>
    <w:rsid w:val="00892E27"/>
    <w:rsid w:val="008942F7"/>
    <w:rsid w:val="00894D18"/>
    <w:rsid w:val="008B343E"/>
    <w:rsid w:val="008B68C3"/>
    <w:rsid w:val="008B7415"/>
    <w:rsid w:val="008C7047"/>
    <w:rsid w:val="008D603F"/>
    <w:rsid w:val="008D628D"/>
    <w:rsid w:val="008E3749"/>
    <w:rsid w:val="008F098A"/>
    <w:rsid w:val="008F0D94"/>
    <w:rsid w:val="008F2F75"/>
    <w:rsid w:val="008F4528"/>
    <w:rsid w:val="008F7A89"/>
    <w:rsid w:val="008F7D16"/>
    <w:rsid w:val="00911404"/>
    <w:rsid w:val="009170BA"/>
    <w:rsid w:val="0091775E"/>
    <w:rsid w:val="00920F52"/>
    <w:rsid w:val="009266A5"/>
    <w:rsid w:val="00932C13"/>
    <w:rsid w:val="00933702"/>
    <w:rsid w:val="00933F83"/>
    <w:rsid w:val="00935A75"/>
    <w:rsid w:val="00935FAA"/>
    <w:rsid w:val="009408A9"/>
    <w:rsid w:val="0094332F"/>
    <w:rsid w:val="00952A39"/>
    <w:rsid w:val="00956F91"/>
    <w:rsid w:val="00973D7B"/>
    <w:rsid w:val="00984135"/>
    <w:rsid w:val="009876FB"/>
    <w:rsid w:val="00987E9F"/>
    <w:rsid w:val="00992FA8"/>
    <w:rsid w:val="00996001"/>
    <w:rsid w:val="009A1AFC"/>
    <w:rsid w:val="009A66D9"/>
    <w:rsid w:val="009A6728"/>
    <w:rsid w:val="009A6C64"/>
    <w:rsid w:val="009B38A6"/>
    <w:rsid w:val="009B50AD"/>
    <w:rsid w:val="009B7EA5"/>
    <w:rsid w:val="009C1F35"/>
    <w:rsid w:val="009C7049"/>
    <w:rsid w:val="009D5876"/>
    <w:rsid w:val="009F6A33"/>
    <w:rsid w:val="009F752D"/>
    <w:rsid w:val="00A01D23"/>
    <w:rsid w:val="00A02BFC"/>
    <w:rsid w:val="00A07E92"/>
    <w:rsid w:val="00A131E7"/>
    <w:rsid w:val="00A137FD"/>
    <w:rsid w:val="00A2552C"/>
    <w:rsid w:val="00A33536"/>
    <w:rsid w:val="00A37FEA"/>
    <w:rsid w:val="00A45BFD"/>
    <w:rsid w:val="00A47A73"/>
    <w:rsid w:val="00A51D33"/>
    <w:rsid w:val="00A52264"/>
    <w:rsid w:val="00A5587B"/>
    <w:rsid w:val="00A653E3"/>
    <w:rsid w:val="00A74B73"/>
    <w:rsid w:val="00A86E70"/>
    <w:rsid w:val="00AA10E1"/>
    <w:rsid w:val="00AA636E"/>
    <w:rsid w:val="00AB4068"/>
    <w:rsid w:val="00AC1B7F"/>
    <w:rsid w:val="00AC3634"/>
    <w:rsid w:val="00AC5886"/>
    <w:rsid w:val="00AD3259"/>
    <w:rsid w:val="00AE28BE"/>
    <w:rsid w:val="00AE3803"/>
    <w:rsid w:val="00AE5DB6"/>
    <w:rsid w:val="00AE6795"/>
    <w:rsid w:val="00AE724F"/>
    <w:rsid w:val="00AF1584"/>
    <w:rsid w:val="00AF3ED8"/>
    <w:rsid w:val="00B11659"/>
    <w:rsid w:val="00B117A3"/>
    <w:rsid w:val="00B129B0"/>
    <w:rsid w:val="00B23848"/>
    <w:rsid w:val="00B23D3E"/>
    <w:rsid w:val="00B24DE7"/>
    <w:rsid w:val="00B32442"/>
    <w:rsid w:val="00B34DE6"/>
    <w:rsid w:val="00B42BEF"/>
    <w:rsid w:val="00B441C4"/>
    <w:rsid w:val="00B65CFD"/>
    <w:rsid w:val="00B87E4D"/>
    <w:rsid w:val="00B93344"/>
    <w:rsid w:val="00B957BF"/>
    <w:rsid w:val="00BA06F3"/>
    <w:rsid w:val="00BA5898"/>
    <w:rsid w:val="00BB385D"/>
    <w:rsid w:val="00BB4031"/>
    <w:rsid w:val="00BB705F"/>
    <w:rsid w:val="00BB7728"/>
    <w:rsid w:val="00BC071C"/>
    <w:rsid w:val="00BC5AA6"/>
    <w:rsid w:val="00BD2A3E"/>
    <w:rsid w:val="00BE3C4B"/>
    <w:rsid w:val="00BF3F26"/>
    <w:rsid w:val="00BF4CCE"/>
    <w:rsid w:val="00C018B6"/>
    <w:rsid w:val="00C02263"/>
    <w:rsid w:val="00C046D7"/>
    <w:rsid w:val="00C12CEA"/>
    <w:rsid w:val="00C12F05"/>
    <w:rsid w:val="00C16693"/>
    <w:rsid w:val="00C20D40"/>
    <w:rsid w:val="00C30FE4"/>
    <w:rsid w:val="00C3100C"/>
    <w:rsid w:val="00C323B7"/>
    <w:rsid w:val="00C376E9"/>
    <w:rsid w:val="00C42388"/>
    <w:rsid w:val="00C47CFD"/>
    <w:rsid w:val="00C47FDE"/>
    <w:rsid w:val="00C55BF7"/>
    <w:rsid w:val="00C573B9"/>
    <w:rsid w:val="00C64843"/>
    <w:rsid w:val="00C854B7"/>
    <w:rsid w:val="00C86431"/>
    <w:rsid w:val="00C87881"/>
    <w:rsid w:val="00C9534F"/>
    <w:rsid w:val="00CA021C"/>
    <w:rsid w:val="00CA7D4F"/>
    <w:rsid w:val="00CB0213"/>
    <w:rsid w:val="00CB1137"/>
    <w:rsid w:val="00CC0C22"/>
    <w:rsid w:val="00CC29C1"/>
    <w:rsid w:val="00CD080E"/>
    <w:rsid w:val="00CD54E5"/>
    <w:rsid w:val="00CE5839"/>
    <w:rsid w:val="00CF7AEF"/>
    <w:rsid w:val="00D04FC1"/>
    <w:rsid w:val="00D16B4E"/>
    <w:rsid w:val="00D2273C"/>
    <w:rsid w:val="00D30530"/>
    <w:rsid w:val="00D325A9"/>
    <w:rsid w:val="00D3710F"/>
    <w:rsid w:val="00D37F4C"/>
    <w:rsid w:val="00D525E3"/>
    <w:rsid w:val="00D61C70"/>
    <w:rsid w:val="00D6716A"/>
    <w:rsid w:val="00D67DC7"/>
    <w:rsid w:val="00D73012"/>
    <w:rsid w:val="00D76C38"/>
    <w:rsid w:val="00D8163C"/>
    <w:rsid w:val="00D82630"/>
    <w:rsid w:val="00D92BAA"/>
    <w:rsid w:val="00DA25B6"/>
    <w:rsid w:val="00DA3BB2"/>
    <w:rsid w:val="00DB1670"/>
    <w:rsid w:val="00DB4DEF"/>
    <w:rsid w:val="00DB713B"/>
    <w:rsid w:val="00DB796B"/>
    <w:rsid w:val="00DC1532"/>
    <w:rsid w:val="00DC5860"/>
    <w:rsid w:val="00DC6E96"/>
    <w:rsid w:val="00DE50E5"/>
    <w:rsid w:val="00DE6832"/>
    <w:rsid w:val="00DF35AF"/>
    <w:rsid w:val="00DF7922"/>
    <w:rsid w:val="00E017BD"/>
    <w:rsid w:val="00E02D10"/>
    <w:rsid w:val="00E1242D"/>
    <w:rsid w:val="00E1288B"/>
    <w:rsid w:val="00E13090"/>
    <w:rsid w:val="00E1373E"/>
    <w:rsid w:val="00E15AFD"/>
    <w:rsid w:val="00E204EB"/>
    <w:rsid w:val="00E33431"/>
    <w:rsid w:val="00E4046D"/>
    <w:rsid w:val="00E72D6C"/>
    <w:rsid w:val="00E777DE"/>
    <w:rsid w:val="00E82B43"/>
    <w:rsid w:val="00E8789D"/>
    <w:rsid w:val="00EA0FE7"/>
    <w:rsid w:val="00EA5D4A"/>
    <w:rsid w:val="00EA75C4"/>
    <w:rsid w:val="00EB1775"/>
    <w:rsid w:val="00EC0AFB"/>
    <w:rsid w:val="00EC0FA0"/>
    <w:rsid w:val="00EC3C96"/>
    <w:rsid w:val="00ED2A37"/>
    <w:rsid w:val="00EE33D7"/>
    <w:rsid w:val="00EE6D81"/>
    <w:rsid w:val="00EF1971"/>
    <w:rsid w:val="00EF4213"/>
    <w:rsid w:val="00EF44F9"/>
    <w:rsid w:val="00F0345D"/>
    <w:rsid w:val="00F256D1"/>
    <w:rsid w:val="00F33A85"/>
    <w:rsid w:val="00F3506C"/>
    <w:rsid w:val="00F35DED"/>
    <w:rsid w:val="00F466FE"/>
    <w:rsid w:val="00F55BEF"/>
    <w:rsid w:val="00F56E91"/>
    <w:rsid w:val="00F7203F"/>
    <w:rsid w:val="00F80022"/>
    <w:rsid w:val="00F80EEF"/>
    <w:rsid w:val="00F811CB"/>
    <w:rsid w:val="00F937F6"/>
    <w:rsid w:val="00F94046"/>
    <w:rsid w:val="00FA1172"/>
    <w:rsid w:val="00FB1A34"/>
    <w:rsid w:val="00FB71D1"/>
    <w:rsid w:val="00FC0AEA"/>
    <w:rsid w:val="00FC3884"/>
    <w:rsid w:val="00FD2D20"/>
    <w:rsid w:val="00FE2A8A"/>
    <w:rsid w:val="00FE3650"/>
    <w:rsid w:val="00FE5132"/>
    <w:rsid w:val="00FF010C"/>
    <w:rsid w:val="00FF72B2"/>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19A03F"/>
  <w15:docId w15:val="{A05E2368-7519-4F24-8F97-E5349912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702"/>
    <w:rPr>
      <w:sz w:val="24"/>
      <w:lang w:val="en-US" w:eastAsia="en-US"/>
    </w:rPr>
  </w:style>
  <w:style w:type="paragraph" w:styleId="Heading1">
    <w:name w:val="heading 1"/>
    <w:basedOn w:val="Normal"/>
    <w:next w:val="Normal"/>
    <w:link w:val="Heading1Char"/>
    <w:qFormat/>
    <w:rsid w:val="007813FC"/>
    <w:pPr>
      <w:keepNext/>
      <w:keepLines/>
      <w:spacing w:after="360"/>
      <w:jc w:val="center"/>
      <w:outlineLvl w:val="0"/>
    </w:pPr>
    <w:rPr>
      <w:b/>
      <w:sz w:val="32"/>
    </w:rPr>
  </w:style>
  <w:style w:type="paragraph" w:styleId="Heading2">
    <w:name w:val="heading 2"/>
    <w:basedOn w:val="Normal"/>
    <w:next w:val="Normal"/>
    <w:link w:val="Heading2Char"/>
    <w:qFormat/>
    <w:rsid w:val="007813FC"/>
    <w:pPr>
      <w:keepNext/>
      <w:keepLines/>
      <w:spacing w:after="360"/>
      <w:jc w:val="center"/>
      <w:outlineLvl w:val="1"/>
    </w:pPr>
    <w:rPr>
      <w:b/>
      <w:sz w:val="28"/>
    </w:rPr>
  </w:style>
  <w:style w:type="paragraph" w:styleId="Heading3">
    <w:name w:val="heading 3"/>
    <w:basedOn w:val="Normal"/>
    <w:next w:val="Normal"/>
    <w:link w:val="Heading3Char"/>
    <w:qFormat/>
    <w:rsid w:val="007813FC"/>
    <w:pPr>
      <w:keepNext/>
      <w:keepLines/>
      <w:spacing w:before="120" w:after="120"/>
      <w:outlineLvl w:val="2"/>
    </w:pPr>
    <w:rPr>
      <w:b/>
    </w:rPr>
  </w:style>
  <w:style w:type="paragraph" w:styleId="Heading4">
    <w:name w:val="heading 4"/>
    <w:basedOn w:val="Normal"/>
    <w:next w:val="Normal"/>
    <w:link w:val="Heading4Char"/>
    <w:qFormat/>
    <w:rsid w:val="007813FC"/>
    <w:pPr>
      <w:keepNext/>
      <w:keepLines/>
      <w:spacing w:before="120" w:after="240"/>
      <w:outlineLvl w:val="3"/>
    </w:pPr>
    <w:rPr>
      <w:b/>
      <w:i/>
    </w:rPr>
  </w:style>
  <w:style w:type="paragraph" w:styleId="Heading5">
    <w:name w:val="heading 5"/>
    <w:basedOn w:val="Normal"/>
    <w:next w:val="Normal"/>
    <w:link w:val="Heading5Char"/>
    <w:qFormat/>
    <w:rsid w:val="007813FC"/>
    <w:pPr>
      <w:spacing w:after="240"/>
      <w:outlineLvl w:val="4"/>
    </w:pPr>
  </w:style>
  <w:style w:type="paragraph" w:styleId="Heading6">
    <w:name w:val="heading 6"/>
    <w:basedOn w:val="Normal"/>
    <w:next w:val="Normal"/>
    <w:link w:val="Heading6Char"/>
    <w:qFormat/>
    <w:rsid w:val="007813FC"/>
    <w:pPr>
      <w:spacing w:after="240"/>
      <w:outlineLvl w:val="5"/>
    </w:pPr>
  </w:style>
  <w:style w:type="paragraph" w:styleId="Heading7">
    <w:name w:val="heading 7"/>
    <w:basedOn w:val="Normal"/>
    <w:next w:val="Normal"/>
    <w:link w:val="Heading7Char"/>
    <w:qFormat/>
    <w:rsid w:val="007813FC"/>
    <w:pPr>
      <w:spacing w:after="240"/>
      <w:outlineLvl w:val="6"/>
    </w:pPr>
  </w:style>
  <w:style w:type="paragraph" w:styleId="Heading8">
    <w:name w:val="heading 8"/>
    <w:basedOn w:val="Normal"/>
    <w:next w:val="Normal"/>
    <w:link w:val="Heading8Char"/>
    <w:qFormat/>
    <w:rsid w:val="007813FC"/>
    <w:pPr>
      <w:spacing w:after="240"/>
      <w:outlineLvl w:val="7"/>
    </w:pPr>
  </w:style>
  <w:style w:type="paragraph" w:styleId="Heading9">
    <w:name w:val="heading 9"/>
    <w:basedOn w:val="Normal"/>
    <w:next w:val="Normal"/>
    <w:link w:val="Heading9Char"/>
    <w:qFormat/>
    <w:rsid w:val="007813FC"/>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3FC"/>
    <w:rPr>
      <w:b/>
      <w:sz w:val="32"/>
      <w:lang w:val="en-US" w:eastAsia="en-US"/>
    </w:rPr>
  </w:style>
  <w:style w:type="character" w:customStyle="1" w:styleId="Heading2Char">
    <w:name w:val="Heading 2 Char"/>
    <w:basedOn w:val="DefaultParagraphFont"/>
    <w:link w:val="Heading2"/>
    <w:rsid w:val="007813FC"/>
    <w:rPr>
      <w:b/>
      <w:sz w:val="28"/>
      <w:lang w:val="en-US" w:eastAsia="en-US"/>
    </w:rPr>
  </w:style>
  <w:style w:type="character" w:customStyle="1" w:styleId="Heading3Char">
    <w:name w:val="Heading 3 Char"/>
    <w:basedOn w:val="DefaultParagraphFont"/>
    <w:link w:val="Heading3"/>
    <w:rsid w:val="007813FC"/>
    <w:rPr>
      <w:b/>
      <w:sz w:val="24"/>
      <w:lang w:val="en-US" w:eastAsia="en-US"/>
    </w:rPr>
  </w:style>
  <w:style w:type="character" w:customStyle="1" w:styleId="Heading4Char">
    <w:name w:val="Heading 4 Char"/>
    <w:basedOn w:val="DefaultParagraphFont"/>
    <w:link w:val="Heading4"/>
    <w:rsid w:val="007813FC"/>
    <w:rPr>
      <w:b/>
      <w:i/>
      <w:sz w:val="24"/>
      <w:lang w:val="en-US" w:eastAsia="en-US"/>
    </w:rPr>
  </w:style>
  <w:style w:type="character" w:customStyle="1" w:styleId="Heading5Char">
    <w:name w:val="Heading 5 Char"/>
    <w:basedOn w:val="DefaultParagraphFont"/>
    <w:link w:val="Heading5"/>
    <w:rsid w:val="007813FC"/>
    <w:rPr>
      <w:sz w:val="24"/>
      <w:lang w:val="en-US" w:eastAsia="en-US"/>
    </w:rPr>
  </w:style>
  <w:style w:type="character" w:customStyle="1" w:styleId="Heading6Char">
    <w:name w:val="Heading 6 Char"/>
    <w:basedOn w:val="DefaultParagraphFont"/>
    <w:link w:val="Heading6"/>
    <w:rsid w:val="007813FC"/>
    <w:rPr>
      <w:sz w:val="24"/>
      <w:lang w:val="en-US" w:eastAsia="en-US"/>
    </w:rPr>
  </w:style>
  <w:style w:type="character" w:customStyle="1" w:styleId="Heading7Char">
    <w:name w:val="Heading 7 Char"/>
    <w:basedOn w:val="DefaultParagraphFont"/>
    <w:link w:val="Heading7"/>
    <w:rsid w:val="007813FC"/>
    <w:rPr>
      <w:sz w:val="24"/>
      <w:lang w:val="en-US" w:eastAsia="en-US"/>
    </w:rPr>
  </w:style>
  <w:style w:type="character" w:customStyle="1" w:styleId="Heading8Char">
    <w:name w:val="Heading 8 Char"/>
    <w:basedOn w:val="DefaultParagraphFont"/>
    <w:link w:val="Heading8"/>
    <w:rsid w:val="007813FC"/>
    <w:rPr>
      <w:sz w:val="24"/>
      <w:lang w:val="en-US" w:eastAsia="en-US"/>
    </w:rPr>
  </w:style>
  <w:style w:type="character" w:customStyle="1" w:styleId="Heading9Char">
    <w:name w:val="Heading 9 Char"/>
    <w:basedOn w:val="DefaultParagraphFont"/>
    <w:link w:val="Heading9"/>
    <w:rsid w:val="007813FC"/>
    <w:rPr>
      <w:sz w:val="24"/>
      <w:lang w:val="en-US" w:eastAsia="en-US"/>
    </w:rPr>
  </w:style>
  <w:style w:type="paragraph" w:styleId="Title">
    <w:name w:val="Title"/>
    <w:basedOn w:val="Normal"/>
    <w:link w:val="TitleChar"/>
    <w:uiPriority w:val="10"/>
    <w:qFormat/>
    <w:rsid w:val="007813FC"/>
    <w:pPr>
      <w:tabs>
        <w:tab w:val="right" w:leader="dot" w:pos="8640"/>
      </w:tabs>
      <w:jc w:val="center"/>
    </w:pPr>
    <w:rPr>
      <w:b/>
      <w:sz w:val="36"/>
    </w:rPr>
  </w:style>
  <w:style w:type="character" w:customStyle="1" w:styleId="TitleChar">
    <w:name w:val="Title Char"/>
    <w:basedOn w:val="DefaultParagraphFont"/>
    <w:link w:val="Title"/>
    <w:uiPriority w:val="10"/>
    <w:rsid w:val="007813FC"/>
    <w:rPr>
      <w:b/>
      <w:sz w:val="36"/>
      <w:lang w:val="en-US" w:eastAsia="en-US"/>
    </w:rPr>
  </w:style>
  <w:style w:type="character" w:styleId="Emphasis">
    <w:name w:val="Emphasis"/>
    <w:basedOn w:val="DefaultParagraphFont"/>
    <w:qFormat/>
    <w:rsid w:val="007813FC"/>
    <w:rPr>
      <w:i/>
      <w:iCs/>
    </w:rPr>
  </w:style>
  <w:style w:type="paragraph" w:styleId="ListParagraph">
    <w:name w:val="List Paragraph"/>
    <w:aliases w:val="Bullet Styles para,Figure_name,Equipment,List Paragraph1,Numbered Indented Text,List Paragraph Char Char Char,List Paragraph Char Char,Bullet 1,lp1,List Paragraph11,kepala,Citation List,Graphic,Table of contents numbered,Bullet 1 List,3"/>
    <w:basedOn w:val="Normal"/>
    <w:link w:val="ListParagraphChar"/>
    <w:uiPriority w:val="34"/>
    <w:qFormat/>
    <w:rsid w:val="007813FC"/>
    <w:pPr>
      <w:ind w:left="720"/>
      <w:contextualSpacing/>
    </w:pPr>
    <w:rPr>
      <w:szCs w:val="24"/>
    </w:rPr>
  </w:style>
  <w:style w:type="character" w:styleId="Hyperlink">
    <w:name w:val="Hyperlink"/>
    <w:uiPriority w:val="99"/>
    <w:rsid w:val="00024077"/>
    <w:rPr>
      <w:color w:val="0000FF"/>
      <w:u w:val="single"/>
    </w:rPr>
  </w:style>
  <w:style w:type="paragraph" w:customStyle="1" w:styleId="Text">
    <w:name w:val="Text"/>
    <w:basedOn w:val="Normal"/>
    <w:link w:val="TextChar"/>
    <w:rsid w:val="00024077"/>
    <w:pPr>
      <w:widowControl w:val="0"/>
      <w:autoSpaceDE w:val="0"/>
      <w:autoSpaceDN w:val="0"/>
      <w:adjustRightInd w:val="0"/>
      <w:spacing w:before="120" w:after="120"/>
      <w:jc w:val="both"/>
    </w:pPr>
    <w:rPr>
      <w:rFonts w:eastAsia="SimSun"/>
      <w:szCs w:val="28"/>
      <w:lang w:eastAsia="zh-CN"/>
    </w:rPr>
  </w:style>
  <w:style w:type="paragraph" w:customStyle="1" w:styleId="SimpleList">
    <w:name w:val="Simple List"/>
    <w:basedOn w:val="Text"/>
    <w:rsid w:val="00024077"/>
    <w:pPr>
      <w:numPr>
        <w:numId w:val="1"/>
      </w:numPr>
      <w:spacing w:before="0" w:after="0"/>
    </w:pPr>
  </w:style>
  <w:style w:type="character" w:customStyle="1" w:styleId="TextChar">
    <w:name w:val="Text Char"/>
    <w:link w:val="Text"/>
    <w:rsid w:val="00024077"/>
    <w:rPr>
      <w:rFonts w:eastAsia="SimSun"/>
      <w:sz w:val="24"/>
      <w:szCs w:val="28"/>
      <w:lang w:val="en-US" w:eastAsia="zh-CN"/>
    </w:rPr>
  </w:style>
  <w:style w:type="paragraph" w:customStyle="1" w:styleId="Default">
    <w:name w:val="Default"/>
    <w:rsid w:val="008265C7"/>
    <w:pPr>
      <w:widowControl w:val="0"/>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56F91"/>
    <w:rPr>
      <w:rFonts w:ascii="Tahoma" w:hAnsi="Tahoma" w:cs="Tahoma"/>
      <w:sz w:val="16"/>
      <w:szCs w:val="16"/>
    </w:rPr>
  </w:style>
  <w:style w:type="character" w:customStyle="1" w:styleId="BalloonTextChar">
    <w:name w:val="Balloon Text Char"/>
    <w:basedOn w:val="DefaultParagraphFont"/>
    <w:link w:val="BalloonText"/>
    <w:uiPriority w:val="99"/>
    <w:semiHidden/>
    <w:rsid w:val="00956F91"/>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4E386D"/>
    <w:rPr>
      <w:sz w:val="16"/>
      <w:szCs w:val="16"/>
    </w:rPr>
  </w:style>
  <w:style w:type="paragraph" w:styleId="CommentText">
    <w:name w:val="annotation text"/>
    <w:basedOn w:val="Normal"/>
    <w:link w:val="CommentTextChar"/>
    <w:uiPriority w:val="99"/>
    <w:semiHidden/>
    <w:unhideWhenUsed/>
    <w:rsid w:val="004E386D"/>
    <w:rPr>
      <w:sz w:val="20"/>
    </w:rPr>
  </w:style>
  <w:style w:type="character" w:customStyle="1" w:styleId="CommentTextChar">
    <w:name w:val="Comment Text Char"/>
    <w:basedOn w:val="DefaultParagraphFont"/>
    <w:link w:val="CommentText"/>
    <w:uiPriority w:val="99"/>
    <w:semiHidden/>
    <w:rsid w:val="004E386D"/>
    <w:rPr>
      <w:lang w:val="en-US" w:eastAsia="en-US"/>
    </w:rPr>
  </w:style>
  <w:style w:type="paragraph" w:styleId="CommentSubject">
    <w:name w:val="annotation subject"/>
    <w:basedOn w:val="CommentText"/>
    <w:next w:val="CommentText"/>
    <w:link w:val="CommentSubjectChar"/>
    <w:uiPriority w:val="99"/>
    <w:semiHidden/>
    <w:unhideWhenUsed/>
    <w:rsid w:val="004E386D"/>
    <w:rPr>
      <w:b/>
      <w:bCs/>
    </w:rPr>
  </w:style>
  <w:style w:type="character" w:customStyle="1" w:styleId="CommentSubjectChar">
    <w:name w:val="Comment Subject Char"/>
    <w:basedOn w:val="CommentTextChar"/>
    <w:link w:val="CommentSubject"/>
    <w:uiPriority w:val="99"/>
    <w:semiHidden/>
    <w:rsid w:val="004E386D"/>
    <w:rPr>
      <w:b/>
      <w:bCs/>
      <w:lang w:val="en-US" w:eastAsia="en-US"/>
    </w:rPr>
  </w:style>
  <w:style w:type="table" w:styleId="TableGrid">
    <w:name w:val="Table Grid"/>
    <w:basedOn w:val="TableNormal"/>
    <w:uiPriority w:val="59"/>
    <w:rsid w:val="00CB0213"/>
    <w:pPr>
      <w:jc w:val="both"/>
    </w:pPr>
    <w:rPr>
      <w:rFonts w:ascii="Arial" w:eastAsiaTheme="minorHAnsi" w:hAnsi="Arial"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35AF"/>
    <w:pPr>
      <w:tabs>
        <w:tab w:val="center" w:pos="4513"/>
        <w:tab w:val="right" w:pos="9026"/>
      </w:tabs>
    </w:pPr>
  </w:style>
  <w:style w:type="character" w:customStyle="1" w:styleId="HeaderChar">
    <w:name w:val="Header Char"/>
    <w:basedOn w:val="DefaultParagraphFont"/>
    <w:link w:val="Header"/>
    <w:uiPriority w:val="99"/>
    <w:rsid w:val="00DF35AF"/>
    <w:rPr>
      <w:sz w:val="24"/>
      <w:lang w:val="en-US" w:eastAsia="en-US"/>
    </w:rPr>
  </w:style>
  <w:style w:type="paragraph" w:styleId="Footer">
    <w:name w:val="footer"/>
    <w:basedOn w:val="Normal"/>
    <w:link w:val="FooterChar"/>
    <w:uiPriority w:val="99"/>
    <w:unhideWhenUsed/>
    <w:rsid w:val="00DF35AF"/>
    <w:pPr>
      <w:tabs>
        <w:tab w:val="center" w:pos="4513"/>
        <w:tab w:val="right" w:pos="9026"/>
      </w:tabs>
    </w:pPr>
  </w:style>
  <w:style w:type="character" w:customStyle="1" w:styleId="FooterChar">
    <w:name w:val="Footer Char"/>
    <w:basedOn w:val="DefaultParagraphFont"/>
    <w:link w:val="Footer"/>
    <w:uiPriority w:val="99"/>
    <w:rsid w:val="00DF35AF"/>
    <w:rPr>
      <w:sz w:val="24"/>
      <w:lang w:val="en-US" w:eastAsia="en-US"/>
    </w:rPr>
  </w:style>
  <w:style w:type="table" w:customStyle="1" w:styleId="TableGrid1">
    <w:name w:val="Table Grid1"/>
    <w:basedOn w:val="TableNormal"/>
    <w:next w:val="TableGrid"/>
    <w:uiPriority w:val="59"/>
    <w:rsid w:val="00FB1A34"/>
    <w:pPr>
      <w:jc w:val="both"/>
    </w:pPr>
    <w:rPr>
      <w:rFonts w:ascii="Arial" w:eastAsiaTheme="minorHAnsi" w:hAnsi="Arial"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441C4"/>
    <w:pPr>
      <w:ind w:left="1080"/>
      <w:jc w:val="both"/>
    </w:pPr>
  </w:style>
  <w:style w:type="character" w:customStyle="1" w:styleId="BodyTextIndentChar">
    <w:name w:val="Body Text Indent Char"/>
    <w:basedOn w:val="DefaultParagraphFont"/>
    <w:link w:val="BodyTextIndent"/>
    <w:rsid w:val="00B441C4"/>
    <w:rPr>
      <w:sz w:val="24"/>
      <w:lang w:val="en-US" w:eastAsia="en-US"/>
    </w:rPr>
  </w:style>
  <w:style w:type="paragraph" w:customStyle="1" w:styleId="BodyTextspaceafterparagraph">
    <w:name w:val="Body Text_space after paragraph"/>
    <w:basedOn w:val="Normal"/>
    <w:link w:val="BodyTextspaceafterparagraphChar"/>
    <w:qFormat/>
    <w:rsid w:val="00B441C4"/>
    <w:pPr>
      <w:spacing w:after="240"/>
    </w:pPr>
    <w:rPr>
      <w:szCs w:val="24"/>
    </w:rPr>
  </w:style>
  <w:style w:type="character" w:customStyle="1" w:styleId="BodyTextspaceafterparagraphChar">
    <w:name w:val="Body Text_space after paragraph Char"/>
    <w:basedOn w:val="DefaultParagraphFont"/>
    <w:link w:val="BodyTextspaceafterparagraph"/>
    <w:rsid w:val="00B441C4"/>
    <w:rPr>
      <w:sz w:val="24"/>
      <w:szCs w:val="24"/>
      <w:lang w:val="en-US" w:eastAsia="en-US"/>
    </w:rPr>
  </w:style>
  <w:style w:type="character" w:customStyle="1" w:styleId="ListParagraphChar">
    <w:name w:val="List Paragraph Char"/>
    <w:aliases w:val="Bullet Styles para Char,Figure_name Char,Equipment Char,List Paragraph1 Char,Numbered Indented Text Char,List Paragraph Char Char Char Char,List Paragraph Char Char Char1,Bullet 1 Char,lp1 Char,List Paragraph11 Char,kepala Char"/>
    <w:link w:val="ListParagraph"/>
    <w:uiPriority w:val="34"/>
    <w:locked/>
    <w:rsid w:val="00B441C4"/>
    <w:rPr>
      <w:sz w:val="24"/>
      <w:szCs w:val="24"/>
      <w:lang w:val="en-US" w:eastAsia="en-US"/>
    </w:rPr>
  </w:style>
  <w:style w:type="paragraph" w:styleId="NoSpacing">
    <w:name w:val="No Spacing"/>
    <w:uiPriority w:val="1"/>
    <w:qFormat/>
    <w:rsid w:val="00B441C4"/>
    <w:rPr>
      <w:rFonts w:ascii="Calibri" w:eastAsia="Calibri" w:hAnsi="Calibri"/>
      <w:sz w:val="22"/>
      <w:szCs w:val="22"/>
      <w:lang w:val="en-US" w:eastAsia="en-US"/>
    </w:rPr>
  </w:style>
  <w:style w:type="paragraph" w:styleId="FootnoteText">
    <w:name w:val="footnote text"/>
    <w:basedOn w:val="Normal"/>
    <w:link w:val="FootnoteTextChar"/>
    <w:uiPriority w:val="99"/>
    <w:semiHidden/>
    <w:unhideWhenUsed/>
    <w:rsid w:val="0046135E"/>
    <w:rPr>
      <w:rFonts w:ascii="Arial" w:eastAsia="Arial" w:hAnsi="Arial"/>
      <w:sz w:val="20"/>
    </w:rPr>
  </w:style>
  <w:style w:type="character" w:customStyle="1" w:styleId="FootnoteTextChar">
    <w:name w:val="Footnote Text Char"/>
    <w:basedOn w:val="DefaultParagraphFont"/>
    <w:link w:val="FootnoteText"/>
    <w:uiPriority w:val="99"/>
    <w:semiHidden/>
    <w:rsid w:val="0046135E"/>
    <w:rPr>
      <w:rFonts w:ascii="Arial" w:eastAsia="Arial" w:hAnsi="Arial"/>
      <w:lang w:val="en-US" w:eastAsia="en-US"/>
    </w:rPr>
  </w:style>
  <w:style w:type="character" w:styleId="FootnoteReference">
    <w:name w:val="footnote reference"/>
    <w:basedOn w:val="DefaultParagraphFont"/>
    <w:uiPriority w:val="99"/>
    <w:semiHidden/>
    <w:unhideWhenUsed/>
    <w:rsid w:val="0046135E"/>
    <w:rPr>
      <w:vertAlign w:val="superscript"/>
    </w:rPr>
  </w:style>
  <w:style w:type="paragraph" w:customStyle="1" w:styleId="Bullet--FirstLevel">
    <w:name w:val="Bullet--First Level"/>
    <w:basedOn w:val="BodyText"/>
    <w:qFormat/>
    <w:rsid w:val="00C42388"/>
    <w:pPr>
      <w:numPr>
        <w:numId w:val="3"/>
      </w:numPr>
      <w:tabs>
        <w:tab w:val="num" w:pos="360"/>
      </w:tabs>
      <w:ind w:left="0" w:firstLine="0"/>
    </w:pPr>
    <w:rPr>
      <w:rFonts w:ascii="Calibri" w:hAnsi="Calibri"/>
      <w:sz w:val="22"/>
    </w:rPr>
  </w:style>
  <w:style w:type="paragraph" w:styleId="BodyText">
    <w:name w:val="Body Text"/>
    <w:basedOn w:val="Normal"/>
    <w:link w:val="BodyTextChar"/>
    <w:uiPriority w:val="99"/>
    <w:semiHidden/>
    <w:unhideWhenUsed/>
    <w:rsid w:val="00C42388"/>
    <w:pPr>
      <w:spacing w:after="120"/>
    </w:pPr>
  </w:style>
  <w:style w:type="character" w:customStyle="1" w:styleId="BodyTextChar">
    <w:name w:val="Body Text Char"/>
    <w:basedOn w:val="DefaultParagraphFont"/>
    <w:link w:val="BodyText"/>
    <w:uiPriority w:val="99"/>
    <w:semiHidden/>
    <w:rsid w:val="00C42388"/>
    <w:rPr>
      <w:sz w:val="24"/>
      <w:lang w:val="en-US" w:eastAsia="en-US"/>
    </w:rPr>
  </w:style>
  <w:style w:type="paragraph" w:styleId="Revision">
    <w:name w:val="Revision"/>
    <w:hidden/>
    <w:uiPriority w:val="99"/>
    <w:semiHidden/>
    <w:rsid w:val="007A0F93"/>
    <w:rPr>
      <w:sz w:val="24"/>
      <w:lang w:val="en-US" w:eastAsia="en-US"/>
    </w:rPr>
  </w:style>
  <w:style w:type="character" w:customStyle="1" w:styleId="UnresolvedMention1">
    <w:name w:val="Unresolved Mention1"/>
    <w:basedOn w:val="DefaultParagraphFont"/>
    <w:uiPriority w:val="99"/>
    <w:semiHidden/>
    <w:unhideWhenUsed/>
    <w:rsid w:val="00245C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020656">
      <w:bodyDiv w:val="1"/>
      <w:marLeft w:val="0"/>
      <w:marRight w:val="0"/>
      <w:marTop w:val="0"/>
      <w:marBottom w:val="0"/>
      <w:divBdr>
        <w:top w:val="none" w:sz="0" w:space="0" w:color="auto"/>
        <w:left w:val="none" w:sz="0" w:space="0" w:color="auto"/>
        <w:bottom w:val="none" w:sz="0" w:space="0" w:color="auto"/>
        <w:right w:val="none" w:sz="0" w:space="0" w:color="auto"/>
      </w:divBdr>
    </w:div>
    <w:div w:id="11902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c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ocurement@millenniumkosovo.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ocurement@millenniumkosovo.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millenniumkos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E8835FDDFBF94D89448473C677C2C8" ma:contentTypeVersion="2" ma:contentTypeDescription="Create a new document." ma:contentTypeScope="" ma:versionID="e980fd97792fad69f38d41c967f5d52e">
  <xsd:schema xmlns:xsd="http://www.w3.org/2001/XMLSchema" xmlns:xs="http://www.w3.org/2001/XMLSchema" xmlns:p="http://schemas.microsoft.com/office/2006/metadata/properties" xmlns:ns3="d3b91ed5-3f36-4885-8f16-366304d6a523" targetNamespace="http://schemas.microsoft.com/office/2006/metadata/properties" ma:root="true" ma:fieldsID="fb109282c136bf8b4e1a00d1367f74d5" ns3:_="">
    <xsd:import namespace="d3b91ed5-3f36-4885-8f16-366304d6a523"/>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91ed5-3f36-4885-8f16-366304d6a5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3b91ed5-3f36-4885-8f16-366304d6a523">ZNSTWXDCAFYN-171-134</_dlc_DocId>
    <_dlc_DocIdUrl xmlns="d3b91ed5-3f36-4885-8f16-366304d6a523">
      <Url>http://intranet.mcc.gov/department/DPE/Team/POL_CPI/sl/_layouts/DocIdRedir.aspx?ID=ZNSTWXDCAFYN-171-134</Url>
      <Description>ZNSTWXDCAFYN-171-134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F0A2F-3941-4A31-B826-150E7813D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91ed5-3f36-4885-8f16-366304d6a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275DA-A7FA-42B6-B7C1-A67E5F350CEB}">
  <ds:schemaRefs>
    <ds:schemaRef ds:uri="http://schemas.microsoft.com/sharepoint/events"/>
  </ds:schemaRefs>
</ds:datastoreItem>
</file>

<file path=customXml/itemProps3.xml><?xml version="1.0" encoding="utf-8"?>
<ds:datastoreItem xmlns:ds="http://schemas.openxmlformats.org/officeDocument/2006/customXml" ds:itemID="{A2417D63-0C65-4BA5-9D0F-20C7F97131B4}">
  <ds:schemaRefs>
    <ds:schemaRef ds:uri="http://schemas.microsoft.com/sharepoint/v3/contenttype/forms"/>
  </ds:schemaRefs>
</ds:datastoreItem>
</file>

<file path=customXml/itemProps4.xml><?xml version="1.0" encoding="utf-8"?>
<ds:datastoreItem xmlns:ds="http://schemas.openxmlformats.org/officeDocument/2006/customXml" ds:itemID="{6500ECB0-5D14-465D-AF3E-024C82109706}">
  <ds:schemaRefs>
    <ds:schemaRef ds:uri="http://schemas.microsoft.com/office/2006/metadata/properties"/>
    <ds:schemaRef ds:uri="http://schemas.microsoft.com/office/infopath/2007/PartnerControls"/>
    <ds:schemaRef ds:uri="d3b91ed5-3f36-4885-8f16-366304d6a523"/>
  </ds:schemaRefs>
</ds:datastoreItem>
</file>

<file path=customXml/itemProps5.xml><?xml version="1.0" encoding="utf-8"?>
<ds:datastoreItem xmlns:ds="http://schemas.openxmlformats.org/officeDocument/2006/customXml" ds:itemID="{AD22A160-C1F1-4B42-B85E-1D506C89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15582</CharactersWithSpaces>
  <SharedDoc>false</SharedDoc>
  <HLinks>
    <vt:vector size="24" baseType="variant">
      <vt:variant>
        <vt:i4>786487</vt:i4>
      </vt:variant>
      <vt:variant>
        <vt:i4>9</vt:i4>
      </vt:variant>
      <vt:variant>
        <vt:i4>0</vt:i4>
      </vt:variant>
      <vt:variant>
        <vt:i4>5</vt:i4>
      </vt:variant>
      <vt:variant>
        <vt:lpwstr>mailto:/%20fibemessie@ibtci.com</vt:lpwstr>
      </vt:variant>
      <vt:variant>
        <vt:lpwstr/>
      </vt:variant>
      <vt:variant>
        <vt:i4>7667789</vt:i4>
      </vt:variant>
      <vt:variant>
        <vt:i4>6</vt:i4>
      </vt:variant>
      <vt:variant>
        <vt:i4>0</vt:i4>
      </vt:variant>
      <vt:variant>
        <vt:i4>5</vt:i4>
      </vt:variant>
      <vt:variant>
        <vt:lpwstr>mailto:procurementagent@ibtci.com</vt:lpwstr>
      </vt:variant>
      <vt:variant>
        <vt:lpwstr/>
      </vt:variant>
      <vt:variant>
        <vt:i4>1245211</vt:i4>
      </vt:variant>
      <vt:variant>
        <vt:i4>3</vt:i4>
      </vt:variant>
      <vt:variant>
        <vt:i4>0</vt:i4>
      </vt:variant>
      <vt:variant>
        <vt:i4>5</vt:i4>
      </vt:variant>
      <vt:variant>
        <vt:lpwstr>http://www.mcc.gov/pages/business/guidelines</vt:lpwstr>
      </vt:variant>
      <vt:variant>
        <vt:lpwstr/>
      </vt:variant>
      <vt:variant>
        <vt:i4>6357043</vt:i4>
      </vt:variant>
      <vt:variant>
        <vt:i4>0</vt:i4>
      </vt:variant>
      <vt:variant>
        <vt:i4>0</vt:i4>
      </vt:variant>
      <vt:variant>
        <vt:i4>5</vt:i4>
      </vt:variant>
      <vt:variant>
        <vt:lpwstr>http://www.mcap.ph/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Ibemessie</dc:creator>
  <cp:lastModifiedBy>arton qitaku</cp:lastModifiedBy>
  <cp:revision>8</cp:revision>
  <cp:lastPrinted>2014-04-14T08:44:00Z</cp:lastPrinted>
  <dcterms:created xsi:type="dcterms:W3CDTF">2018-05-21T07:52:00Z</dcterms:created>
  <dcterms:modified xsi:type="dcterms:W3CDTF">2018-05-21T14:28:00Z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0x0101001FE8835FDDFBF94D89448473C677C2C8</vt:lpwstr>
  </property>
  <property fmtid="{D5CDD505-2E9C-101B-9397-08002B2CF9AE}" pid="3" name="_dlc_DocIdItemGuid">
    <vt:lpwstr>209023a3-9fd4-4f0b-a4ac-e7075960ce45</vt:lpwstr>
  </property>
</Properties>
</file>