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17F7DDA5" w14:textId="77777777" w:rsidR="00887B40" w:rsidRPr="00887B40" w:rsidRDefault="00887B40" w:rsidP="00887B40">
            <w:pPr>
              <w:rPr>
                <w:rFonts w:ascii="Times New Roman" w:hAnsi="Times New Roman" w:cs="Times New Roman"/>
                <w:sz w:val="24"/>
                <w:szCs w:val="24"/>
              </w:rPr>
            </w:pPr>
            <w:r w:rsidRPr="00887B40">
              <w:rPr>
                <w:rFonts w:ascii="Times New Roman" w:hAnsi="Times New Roman" w:cs="Times New Roman"/>
                <w:sz w:val="24"/>
                <w:szCs w:val="24"/>
              </w:rPr>
              <w:t xml:space="preserve">SELECTION OF AN INDIVIDUAL FOR </w:t>
            </w:r>
          </w:p>
          <w:p w14:paraId="2232F407" w14:textId="21FFB6C7" w:rsidR="004A5BED" w:rsidRPr="0099233F" w:rsidRDefault="00887B40" w:rsidP="00887B40">
            <w:pPr>
              <w:rPr>
                <w:rFonts w:ascii="Times New Roman" w:hAnsi="Times New Roman" w:cs="Times New Roman"/>
                <w:sz w:val="24"/>
                <w:szCs w:val="24"/>
              </w:rPr>
            </w:pPr>
            <w:r w:rsidRPr="00887B40">
              <w:rPr>
                <w:rFonts w:ascii="Times New Roman" w:hAnsi="Times New Roman" w:cs="Times New Roman"/>
                <w:sz w:val="24"/>
                <w:szCs w:val="24"/>
              </w:rPr>
              <w:t xml:space="preserve">Administrative Support for Energy </w:t>
            </w:r>
            <w:proofErr w:type="spellStart"/>
            <w:r w:rsidRPr="00887B40">
              <w:rPr>
                <w:rFonts w:ascii="Times New Roman" w:hAnsi="Times New Roman" w:cs="Times New Roman"/>
                <w:sz w:val="24"/>
                <w:szCs w:val="24"/>
              </w:rPr>
              <w:t>Programme</w:t>
            </w:r>
            <w:proofErr w:type="spellEnd"/>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3A65C0AA" w:rsidR="004A5BED" w:rsidRPr="0099233F" w:rsidRDefault="00091776">
            <w:pPr>
              <w:rPr>
                <w:rFonts w:ascii="Times New Roman" w:hAnsi="Times New Roman" w:cs="Times New Roman"/>
                <w:sz w:val="24"/>
                <w:szCs w:val="24"/>
              </w:rPr>
            </w:pPr>
            <w:r w:rsidRPr="00091776">
              <w:rPr>
                <w:rFonts w:ascii="Times New Roman" w:hAnsi="Times New Roman" w:cs="Times New Roman"/>
                <w:sz w:val="24"/>
                <w:szCs w:val="24"/>
              </w:rPr>
              <w:t>IC/ MFK/202</w:t>
            </w:r>
            <w:r w:rsidR="004A746C">
              <w:rPr>
                <w:rFonts w:ascii="Times New Roman" w:hAnsi="Times New Roman" w:cs="Times New Roman"/>
                <w:sz w:val="24"/>
                <w:szCs w:val="24"/>
              </w:rPr>
              <w:t>2</w:t>
            </w:r>
            <w:r w:rsidRPr="00091776">
              <w:rPr>
                <w:rFonts w:ascii="Times New Roman" w:hAnsi="Times New Roman" w:cs="Times New Roman"/>
                <w:sz w:val="24"/>
                <w:szCs w:val="24"/>
              </w:rPr>
              <w:t>/0</w:t>
            </w:r>
            <w:r w:rsidR="004A746C">
              <w:rPr>
                <w:rFonts w:ascii="Times New Roman" w:hAnsi="Times New Roman" w:cs="Times New Roman"/>
                <w:sz w:val="24"/>
                <w:szCs w:val="24"/>
              </w:rPr>
              <w:t>0</w:t>
            </w:r>
            <w:r w:rsidR="00887B40">
              <w:rPr>
                <w:rFonts w:ascii="Times New Roman" w:hAnsi="Times New Roman" w:cs="Times New Roman"/>
                <w:sz w:val="24"/>
                <w:szCs w:val="24"/>
              </w:rPr>
              <w:t>1</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3D5C7D29" w:rsidR="00A05C4D" w:rsidRPr="0099233F" w:rsidRDefault="005119A2" w:rsidP="00C113BF">
            <w:pPr>
              <w:rPr>
                <w:rFonts w:ascii="Times New Roman" w:hAnsi="Times New Roman" w:cs="Times New Roman"/>
                <w:sz w:val="24"/>
                <w:szCs w:val="24"/>
              </w:rPr>
            </w:pPr>
            <w:r>
              <w:rPr>
                <w:rFonts w:ascii="Times New Roman" w:hAnsi="Times New Roman" w:cs="Times New Roman"/>
                <w:sz w:val="24"/>
                <w:szCs w:val="24"/>
              </w:rPr>
              <w:t xml:space="preserve">Individual Consultant- </w:t>
            </w:r>
            <w:r w:rsidR="0024413A"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26A62D4C"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r w:rsidR="00FD604B">
              <w:rPr>
                <w:rFonts w:ascii="Times New Roman" w:hAnsi="Times New Roman" w:cs="Times New Roman"/>
                <w:sz w:val="24"/>
                <w:szCs w:val="24"/>
              </w:rPr>
              <w:t xml:space="preserve"> (MFK)</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243A725F" w:rsidR="0024413A" w:rsidRPr="0099233F" w:rsidRDefault="004A746C" w:rsidP="0024413A">
            <w:pPr>
              <w:rPr>
                <w:rFonts w:ascii="Times New Roman" w:hAnsi="Times New Roman" w:cs="Times New Roman"/>
                <w:sz w:val="24"/>
                <w:szCs w:val="24"/>
              </w:rPr>
            </w:pPr>
            <w:r>
              <w:rPr>
                <w:rFonts w:ascii="Times New Roman" w:hAnsi="Times New Roman" w:cs="Times New Roman"/>
                <w:sz w:val="24"/>
                <w:szCs w:val="24"/>
              </w:rPr>
              <w:t>2</w:t>
            </w:r>
            <w:r w:rsidR="00887B40">
              <w:rPr>
                <w:rFonts w:ascii="Times New Roman" w:hAnsi="Times New Roman" w:cs="Times New Roman"/>
                <w:sz w:val="24"/>
                <w:szCs w:val="24"/>
              </w:rPr>
              <w:t>7</w:t>
            </w:r>
            <w:r w:rsidR="00FD604B">
              <w:rPr>
                <w:rFonts w:ascii="Times New Roman" w:hAnsi="Times New Roman" w:cs="Times New Roman"/>
                <w:sz w:val="24"/>
                <w:szCs w:val="24"/>
              </w:rPr>
              <w:t xml:space="preserve"> </w:t>
            </w:r>
            <w:r>
              <w:rPr>
                <w:rFonts w:ascii="Times New Roman" w:hAnsi="Times New Roman" w:cs="Times New Roman"/>
                <w:sz w:val="24"/>
                <w:szCs w:val="24"/>
              </w:rPr>
              <w:t>January</w:t>
            </w:r>
            <w:r w:rsidR="009C25FF">
              <w:rPr>
                <w:rFonts w:ascii="Times New Roman" w:hAnsi="Times New Roman" w:cs="Times New Roman"/>
                <w:sz w:val="24"/>
                <w:szCs w:val="24"/>
              </w:rPr>
              <w:t xml:space="preserve"> </w:t>
            </w:r>
            <w:r w:rsidR="00FD604B">
              <w:rPr>
                <w:rFonts w:ascii="Times New Roman" w:hAnsi="Times New Roman" w:cs="Times New Roman"/>
                <w:sz w:val="24"/>
                <w:szCs w:val="24"/>
              </w:rPr>
              <w:t>202</w:t>
            </w:r>
            <w:r>
              <w:rPr>
                <w:rFonts w:ascii="Times New Roman" w:hAnsi="Times New Roman" w:cs="Times New Roman"/>
                <w:sz w:val="24"/>
                <w:szCs w:val="24"/>
              </w:rPr>
              <w:t>2</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71D6042D" w:rsidR="0024413A" w:rsidRPr="0099233F" w:rsidRDefault="00887B40" w:rsidP="0024413A">
            <w:pPr>
              <w:rPr>
                <w:rFonts w:ascii="Times New Roman" w:hAnsi="Times New Roman" w:cs="Times New Roman"/>
                <w:sz w:val="24"/>
                <w:szCs w:val="24"/>
              </w:rPr>
            </w:pPr>
            <w:bookmarkStart w:id="0" w:name="_Hlk67577620"/>
            <w:r>
              <w:rPr>
                <w:rFonts w:ascii="Times New Roman" w:hAnsi="Times New Roman" w:cs="Times New Roman"/>
                <w:sz w:val="24"/>
                <w:szCs w:val="24"/>
              </w:rPr>
              <w:t>03</w:t>
            </w:r>
            <w:r w:rsidR="00FD604B">
              <w:rPr>
                <w:rFonts w:ascii="Times New Roman" w:hAnsi="Times New Roman" w:cs="Times New Roman"/>
                <w:sz w:val="24"/>
                <w:szCs w:val="24"/>
              </w:rPr>
              <w:t xml:space="preserve"> </w:t>
            </w:r>
            <w:r w:rsidR="004A746C">
              <w:rPr>
                <w:rFonts w:ascii="Times New Roman" w:hAnsi="Times New Roman" w:cs="Times New Roman"/>
                <w:sz w:val="24"/>
                <w:szCs w:val="24"/>
              </w:rPr>
              <w:t>February</w:t>
            </w:r>
            <w:r w:rsidR="00091776" w:rsidRPr="00091776">
              <w:rPr>
                <w:rFonts w:ascii="Times New Roman" w:hAnsi="Times New Roman" w:cs="Times New Roman"/>
                <w:sz w:val="24"/>
                <w:szCs w:val="24"/>
              </w:rPr>
              <w:t xml:space="preserve"> 202</w:t>
            </w:r>
            <w:r w:rsidR="004A746C">
              <w:rPr>
                <w:rFonts w:ascii="Times New Roman" w:hAnsi="Times New Roman" w:cs="Times New Roman"/>
                <w:sz w:val="24"/>
                <w:szCs w:val="24"/>
              </w:rPr>
              <w:t>2</w:t>
            </w:r>
            <w:r w:rsidR="00091776" w:rsidRPr="00091776">
              <w:rPr>
                <w:rFonts w:ascii="Times New Roman" w:hAnsi="Times New Roman" w:cs="Times New Roman"/>
                <w:sz w:val="24"/>
                <w:szCs w:val="24"/>
              </w:rPr>
              <w:t>; 1</w:t>
            </w:r>
            <w:r w:rsidR="009C25FF">
              <w:rPr>
                <w:rFonts w:ascii="Times New Roman" w:hAnsi="Times New Roman" w:cs="Times New Roman"/>
                <w:sz w:val="24"/>
                <w:szCs w:val="24"/>
              </w:rPr>
              <w:t>4</w:t>
            </w:r>
            <w:r w:rsidR="00091776" w:rsidRPr="00091776">
              <w:rPr>
                <w:rFonts w:ascii="Times New Roman" w:hAnsi="Times New Roman" w:cs="Times New Roman"/>
                <w:sz w:val="24"/>
                <w:szCs w:val="24"/>
              </w:rPr>
              <w:t>:00</w:t>
            </w:r>
            <w:r w:rsidR="00FD604B">
              <w:rPr>
                <w:rFonts w:ascii="Times New Roman" w:hAnsi="Times New Roman" w:cs="Times New Roman"/>
                <w:sz w:val="24"/>
                <w:szCs w:val="24"/>
              </w:rPr>
              <w:t xml:space="preserve"> </w:t>
            </w:r>
            <w:r w:rsidR="00091776" w:rsidRPr="00091776">
              <w:rPr>
                <w:rFonts w:ascii="Times New Roman" w:hAnsi="Times New Roman" w:cs="Times New Roman"/>
                <w:sz w:val="24"/>
                <w:szCs w:val="24"/>
              </w:rPr>
              <w:t>pm (Kosovo Time)</w:t>
            </w:r>
            <w:bookmarkEnd w:id="0"/>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11475A26" w14:textId="27C4CCE8" w:rsidR="009C25FF" w:rsidRPr="009C25FF" w:rsidRDefault="00930E0E" w:rsidP="009C25FF">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00FD604B">
        <w:rPr>
          <w:rFonts w:ascii="Times New Roman" w:hAnsi="Times New Roman"/>
          <w:spacing w:val="-2"/>
          <w:sz w:val="24"/>
          <w:szCs w:val="24"/>
        </w:rPr>
        <w:t xml:space="preserve"> </w:t>
      </w:r>
      <w:r w:rsidR="00FD604B" w:rsidRPr="00A91560">
        <w:rPr>
          <w:rFonts w:ascii="Times New Roman" w:hAnsi="Times New Roman"/>
          <w:spacing w:val="-2"/>
          <w:sz w:val="24"/>
          <w:szCs w:val="24"/>
        </w:rPr>
        <w:t>(MFK), has</w:t>
      </w:r>
      <w:r w:rsidRPr="00E13831">
        <w:rPr>
          <w:rFonts w:ascii="Times New Roman" w:hAnsi="Times New Roman"/>
          <w:spacing w:val="-2"/>
          <w:sz w:val="24"/>
          <w:szCs w:val="24"/>
        </w:rPr>
        <w:t xml:space="preserve">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FD604B" w:rsidRPr="00FD604B">
        <w:rPr>
          <w:rFonts w:ascii="Times New Roman" w:hAnsi="Times New Roman"/>
          <w:spacing w:val="-2"/>
          <w:sz w:val="24"/>
          <w:szCs w:val="24"/>
        </w:rPr>
        <w:t xml:space="preserve">selection of an individual for </w:t>
      </w:r>
      <w:r w:rsidR="001B7325" w:rsidRPr="001B7325">
        <w:rPr>
          <w:rFonts w:ascii="Times New Roman" w:hAnsi="Times New Roman"/>
          <w:spacing w:val="-2"/>
          <w:sz w:val="24"/>
          <w:szCs w:val="24"/>
        </w:rPr>
        <w:t xml:space="preserve">Administrative Support for Energy </w:t>
      </w:r>
      <w:proofErr w:type="spellStart"/>
      <w:r w:rsidR="001B7325" w:rsidRPr="001B7325">
        <w:rPr>
          <w:rFonts w:ascii="Times New Roman" w:hAnsi="Times New Roman"/>
          <w:spacing w:val="-2"/>
          <w:sz w:val="24"/>
          <w:szCs w:val="24"/>
        </w:rPr>
        <w:t>Programme</w:t>
      </w:r>
      <w:proofErr w:type="spellEnd"/>
      <w:r w:rsidR="00583C50" w:rsidRPr="009C25FF">
        <w:rPr>
          <w:rFonts w:ascii="Times New Roman" w:hAnsi="Times New Roman"/>
          <w:spacing w:val="-2"/>
          <w:sz w:val="24"/>
          <w:szCs w:val="24"/>
        </w:rPr>
        <w:t>.</w:t>
      </w:r>
    </w:p>
    <w:p w14:paraId="71540BE1" w14:textId="77777777" w:rsidR="00887B40" w:rsidRDefault="00887B40" w:rsidP="009C25FF">
      <w:pPr>
        <w:suppressAutoHyphens/>
        <w:jc w:val="both"/>
        <w:rPr>
          <w:rFonts w:ascii="Times New Roman" w:hAnsi="Times New Roman"/>
          <w:spacing w:val="-2"/>
          <w:sz w:val="24"/>
          <w:szCs w:val="24"/>
        </w:rPr>
      </w:pPr>
      <w:r w:rsidRPr="00887B40">
        <w:rPr>
          <w:rFonts w:ascii="Times New Roman" w:hAnsi="Times New Roman"/>
          <w:spacing w:val="-2"/>
          <w:sz w:val="24"/>
          <w:szCs w:val="24"/>
        </w:rPr>
        <w:t xml:space="preserve">MFK is currently seeking one (1) full-time Administrative Support for Energy </w:t>
      </w:r>
      <w:proofErr w:type="spellStart"/>
      <w:r w:rsidRPr="00887B40">
        <w:rPr>
          <w:rFonts w:ascii="Times New Roman" w:hAnsi="Times New Roman"/>
          <w:spacing w:val="-2"/>
          <w:sz w:val="24"/>
          <w:szCs w:val="24"/>
        </w:rPr>
        <w:t>Programme</w:t>
      </w:r>
      <w:proofErr w:type="spellEnd"/>
      <w:r w:rsidRPr="00887B40">
        <w:rPr>
          <w:rFonts w:ascii="Times New Roman" w:hAnsi="Times New Roman"/>
          <w:spacing w:val="-2"/>
          <w:sz w:val="24"/>
          <w:szCs w:val="24"/>
        </w:rPr>
        <w:t xml:space="preserve"> to provide services towards effective implementation of the Threshold Program comprising of Reliable Energy Landscape Project such as: Household Investments in Energy Efficiency (PIEE), District Heating Metering (DHM), Woman in Energy (WE), Independent Power Producer (IPP). </w:t>
      </w:r>
    </w:p>
    <w:p w14:paraId="1070EDEB" w14:textId="2CDE9056" w:rsidR="003C308C" w:rsidRPr="00A91560" w:rsidRDefault="003C308C" w:rsidP="009C25FF">
      <w:pPr>
        <w:suppressAutoHyphens/>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w:t>
      </w:r>
      <w:r w:rsidR="00FD604B">
        <w:rPr>
          <w:rFonts w:ascii="Times New Roman" w:hAnsi="Times New Roman"/>
          <w:spacing w:val="-2"/>
          <w:sz w:val="24"/>
          <w:szCs w:val="24"/>
        </w:rPr>
        <w:t>MFK</w:t>
      </w:r>
      <w:r w:rsidRPr="00A91560">
        <w:rPr>
          <w:rFonts w:ascii="Times New Roman" w:hAnsi="Times New Roman"/>
          <w:spacing w:val="-2"/>
          <w:sz w:val="24"/>
          <w:szCs w:val="24"/>
        </w:rPr>
        <w:t>, money is already available</w:t>
      </w:r>
      <w:r w:rsidR="00C5332D" w:rsidRPr="00A91560">
        <w:rPr>
          <w:rFonts w:ascii="Times New Roman" w:hAnsi="Times New Roman"/>
          <w:spacing w:val="-2"/>
          <w:sz w:val="24"/>
          <w:szCs w:val="24"/>
        </w:rPr>
        <w:t xml:space="preserve"> to the </w:t>
      </w:r>
      <w:r w:rsidR="00FD604B">
        <w:rPr>
          <w:rFonts w:ascii="Times New Roman" w:hAnsi="Times New Roman"/>
          <w:spacing w:val="-2"/>
          <w:sz w:val="24"/>
          <w:szCs w:val="24"/>
        </w:rPr>
        <w:t>MFK</w:t>
      </w:r>
      <w:r w:rsidR="00C5332D" w:rsidRPr="00A91560">
        <w:rPr>
          <w:rFonts w:ascii="Times New Roman" w:hAnsi="Times New Roman"/>
          <w:spacing w:val="-2"/>
          <w:sz w:val="24"/>
          <w:szCs w:val="24"/>
        </w:rPr>
        <w:t xml:space="preserve">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66E60588"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 xml:space="preserve">MFK now invites </w:t>
      </w:r>
      <w:r w:rsidR="00887B40">
        <w:rPr>
          <w:rFonts w:ascii="Times New Roman" w:hAnsi="Times New Roman"/>
          <w:spacing w:val="-2"/>
          <w:sz w:val="24"/>
          <w:szCs w:val="24"/>
        </w:rPr>
        <w:t xml:space="preserve">Candidates </w:t>
      </w:r>
      <w:r w:rsidRPr="00A91560">
        <w:rPr>
          <w:rFonts w:ascii="Times New Roman" w:hAnsi="Times New Roman"/>
          <w:spacing w:val="-2"/>
          <w:sz w:val="24"/>
          <w:szCs w:val="24"/>
        </w:rPr>
        <w:t>to provide the services referenced above (“Proposals”). More details on these consultant services are provided in the Terms of Reference.</w:t>
      </w:r>
    </w:p>
    <w:p w14:paraId="25B8161C" w14:textId="1FD062AE"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w:t>
      </w:r>
      <w:r w:rsidR="00887B40">
        <w:rPr>
          <w:rFonts w:ascii="Times New Roman" w:hAnsi="Times New Roman"/>
          <w:spacing w:val="-2"/>
          <w:sz w:val="24"/>
          <w:szCs w:val="24"/>
        </w:rPr>
        <w:t>Candidates</w:t>
      </w:r>
      <w:r w:rsidRPr="00A91560">
        <w:rPr>
          <w:rFonts w:ascii="Times New Roman" w:hAnsi="Times New Roman"/>
          <w:spacing w:val="-2"/>
          <w:sz w:val="24"/>
          <w:szCs w:val="24"/>
        </w:rPr>
        <w:t>”) who wish to respond. Subject to restrictions noted in the LOI.</w:t>
      </w:r>
    </w:p>
    <w:p w14:paraId="2234FB7A" w14:textId="74416F08"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A C</w:t>
      </w:r>
      <w:r w:rsidR="00887B40">
        <w:rPr>
          <w:rFonts w:ascii="Times New Roman" w:hAnsi="Times New Roman"/>
          <w:spacing w:val="-2"/>
          <w:sz w:val="24"/>
          <w:szCs w:val="24"/>
        </w:rPr>
        <w:t>andidate</w:t>
      </w:r>
      <w:r w:rsidRPr="00A91560">
        <w:rPr>
          <w:rFonts w:ascii="Times New Roman" w:hAnsi="Times New Roman"/>
          <w:spacing w:val="-2"/>
          <w:sz w:val="24"/>
          <w:szCs w:val="24"/>
        </w:rPr>
        <w:t xml:space="preserve">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CEC5016" w:rsidR="00930E0E" w:rsidRDefault="00930E0E" w:rsidP="00930E0E">
      <w:pPr>
        <w:pStyle w:val="NoSpacing"/>
        <w:jc w:val="both"/>
        <w:rPr>
          <w:rFonts w:ascii="Times New Roman" w:hAnsi="Times New Roman"/>
          <w:spacing w:val="-2"/>
          <w:sz w:val="24"/>
          <w:szCs w:val="24"/>
        </w:rPr>
      </w:pPr>
    </w:p>
    <w:p w14:paraId="7811EC5C" w14:textId="535A1A58" w:rsidR="00C44328" w:rsidRPr="004A746C" w:rsidRDefault="00887B40" w:rsidP="0004189A">
      <w:pPr>
        <w:pStyle w:val="NoSpacing"/>
        <w:jc w:val="both"/>
        <w:rPr>
          <w:rFonts w:ascii="Times New Roman" w:hAnsi="Times New Roman"/>
          <w:spacing w:val="-2"/>
          <w:sz w:val="24"/>
          <w:szCs w:val="24"/>
        </w:rPr>
      </w:pPr>
      <w:hyperlink r:id="rId12" w:history="1">
        <w:r w:rsidRPr="00D5760F">
          <w:rPr>
            <w:rStyle w:val="Hyperlink"/>
            <w:rFonts w:ascii="Times New Roman" w:hAnsi="Times New Roman"/>
            <w:spacing w:val="-2"/>
            <w:sz w:val="24"/>
            <w:szCs w:val="24"/>
          </w:rPr>
          <w:t>https://millenniumkosovo.org/procurment/</w:t>
        </w:r>
        <w:r w:rsidRPr="00D5760F">
          <w:rPr>
            <w:rStyle w:val="Hyperlink"/>
            <w:rFonts w:ascii="Times New Roman" w:hAnsi="Times New Roman"/>
            <w:spacing w:val="-2"/>
            <w:sz w:val="24"/>
            <w:szCs w:val="24"/>
          </w:rPr>
          <w:t>procurement-of-individual-for-administrative-support-for-energy-ic-mfk-2022-001</w:t>
        </w:r>
      </w:hyperlink>
      <w:r>
        <w:rPr>
          <w:rFonts w:ascii="Times New Roman" w:hAnsi="Times New Roman"/>
          <w:spacing w:val="-2"/>
          <w:sz w:val="24"/>
          <w:szCs w:val="24"/>
        </w:rPr>
        <w:t xml:space="preserve"> </w:t>
      </w:r>
    </w:p>
    <w:p w14:paraId="65267F3F" w14:textId="77777777" w:rsidR="004A746C" w:rsidRDefault="004A746C" w:rsidP="0004189A">
      <w:pPr>
        <w:pStyle w:val="NoSpacing"/>
        <w:jc w:val="both"/>
      </w:pPr>
    </w:p>
    <w:p w14:paraId="6421EAE6" w14:textId="6BB698CD"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004A746C" w:rsidRPr="00866D66">
          <w:rPr>
            <w:rStyle w:val="Hyperlink"/>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51737DD2" w:rsidR="00930E0E" w:rsidRDefault="00930E0E" w:rsidP="003C1BA2">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1" w:name="_Hlk59025979"/>
      <w:r w:rsidRPr="00A91560">
        <w:rPr>
          <w:rFonts w:ascii="Times New Roman" w:hAnsi="Times New Roman"/>
          <w:spacing w:val="-2"/>
          <w:sz w:val="24"/>
          <w:szCs w:val="24"/>
        </w:rPr>
        <w:t>Submissions by hard copy or by email are not acceptable and shall culminate in LOI rejection</w:t>
      </w:r>
      <w:bookmarkEnd w:id="1"/>
      <w:r w:rsidRPr="00A91560">
        <w:rPr>
          <w:rFonts w:ascii="Times New Roman" w:hAnsi="Times New Roman"/>
          <w:spacing w:val="-2"/>
          <w:sz w:val="24"/>
          <w:szCs w:val="24"/>
        </w:rPr>
        <w:t>. The File link for submission of qualifications is included in the LOI document.</w:t>
      </w:r>
    </w:p>
    <w:p w14:paraId="56AED0B5" w14:textId="77777777" w:rsidR="003C1BA2" w:rsidRPr="00A91560" w:rsidRDefault="003C1BA2" w:rsidP="003C1BA2">
      <w:pPr>
        <w:pStyle w:val="NoSpacing"/>
        <w:jc w:val="both"/>
        <w:rPr>
          <w:rFonts w:ascii="Times New Roman" w:hAnsi="Times New Roman"/>
          <w:spacing w:val="-2"/>
          <w:sz w:val="24"/>
          <w:szCs w:val="24"/>
        </w:rPr>
      </w:pPr>
    </w:p>
    <w:p w14:paraId="394B9E2B" w14:textId="63BDD614" w:rsidR="00930E0E" w:rsidRDefault="00930E0E" w:rsidP="003C1BA2">
      <w:pPr>
        <w:pStyle w:val="BDSHeading"/>
        <w:spacing w:before="0" w:after="0"/>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887B40">
        <w:rPr>
          <w:rFonts w:eastAsiaTheme="minorHAnsi" w:cstheme="minorBidi"/>
          <w:b/>
          <w:bCs/>
          <w:spacing w:val="-2"/>
        </w:rPr>
        <w:t>03</w:t>
      </w:r>
      <w:r w:rsidR="00FD604B">
        <w:rPr>
          <w:rFonts w:eastAsiaTheme="minorHAnsi" w:cstheme="minorBidi"/>
          <w:b/>
          <w:bCs/>
          <w:spacing w:val="-2"/>
        </w:rPr>
        <w:t xml:space="preserve"> </w:t>
      </w:r>
      <w:r w:rsidR="004A746C">
        <w:rPr>
          <w:rFonts w:eastAsiaTheme="minorHAnsi" w:cstheme="minorBidi"/>
          <w:b/>
          <w:bCs/>
          <w:spacing w:val="-2"/>
        </w:rPr>
        <w:t>February</w:t>
      </w:r>
      <w:r w:rsidR="00091776" w:rsidRPr="00091776">
        <w:rPr>
          <w:rFonts w:eastAsiaTheme="minorHAnsi" w:cstheme="minorBidi"/>
          <w:b/>
          <w:bCs/>
          <w:spacing w:val="-2"/>
        </w:rPr>
        <w:t xml:space="preserve"> 202</w:t>
      </w:r>
      <w:r w:rsidR="004A746C">
        <w:rPr>
          <w:rFonts w:eastAsiaTheme="minorHAnsi" w:cstheme="minorBidi"/>
          <w:b/>
          <w:bCs/>
          <w:spacing w:val="-2"/>
        </w:rPr>
        <w:t>2</w:t>
      </w:r>
      <w:r w:rsidR="00091776" w:rsidRPr="00091776">
        <w:rPr>
          <w:rFonts w:eastAsiaTheme="minorHAnsi" w:cstheme="minorBidi"/>
          <w:b/>
          <w:bCs/>
          <w:spacing w:val="-2"/>
        </w:rPr>
        <w:t>; 1</w:t>
      </w:r>
      <w:r w:rsidR="005119A2">
        <w:rPr>
          <w:rFonts w:eastAsiaTheme="minorHAnsi" w:cstheme="minorBidi"/>
          <w:b/>
          <w:bCs/>
          <w:spacing w:val="-2"/>
        </w:rPr>
        <w:t>4</w:t>
      </w:r>
      <w:r w:rsidR="00091776" w:rsidRPr="00091776">
        <w:rPr>
          <w:rFonts w:eastAsiaTheme="minorHAnsi" w:cstheme="minorBidi"/>
          <w:b/>
          <w:bCs/>
          <w:spacing w:val="-2"/>
        </w:rPr>
        <w:t>:00</w:t>
      </w:r>
      <w:r w:rsidR="005119A2">
        <w:rPr>
          <w:rFonts w:eastAsiaTheme="minorHAnsi" w:cstheme="minorBidi"/>
          <w:b/>
          <w:bCs/>
          <w:spacing w:val="-2"/>
        </w:rPr>
        <w:t xml:space="preserve"> </w:t>
      </w:r>
      <w:r w:rsidR="00091776" w:rsidRPr="00091776">
        <w:rPr>
          <w:rFonts w:eastAsiaTheme="minorHAnsi" w:cstheme="minorBidi"/>
          <w:b/>
          <w:bCs/>
          <w:spacing w:val="-2"/>
        </w:rPr>
        <w:t>pm (Kosovo Time)</w:t>
      </w:r>
      <w:r w:rsidRPr="00A91560">
        <w:rPr>
          <w:rFonts w:eastAsiaTheme="minorHAnsi" w:cstheme="minorBidi"/>
          <w:spacing w:val="-2"/>
        </w:rPr>
        <w:t xml:space="preserve">. Only electronic submission will be permitted. Late applications will be rejected. </w:t>
      </w:r>
    </w:p>
    <w:p w14:paraId="36CDD378" w14:textId="77777777" w:rsidR="005119A2" w:rsidRPr="00A91560" w:rsidRDefault="005119A2" w:rsidP="003C1BA2">
      <w:pPr>
        <w:pStyle w:val="BDSHeading"/>
        <w:spacing w:before="0" w:after="0"/>
        <w:rPr>
          <w:rFonts w:eastAsiaTheme="minorHAnsi" w:cstheme="minorBidi"/>
          <w:spacing w:val="-2"/>
        </w:rPr>
      </w:pP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no. 21 (ex-Bank of Ljubljana, floor IX), Postal Code:10000 Prishtina,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47289C">
        <w:trPr>
          <w:trHeight w:val="561"/>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2F0ECAB8" w14:textId="09A9B808"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71C10A10" w:rsidR="009A55C9" w:rsidRPr="0099233F" w:rsidRDefault="001B7325" w:rsidP="009A55C9">
            <w:pPr>
              <w:suppressAutoHyphens/>
              <w:jc w:val="both"/>
              <w:rPr>
                <w:rFonts w:ascii="Times New Roman" w:hAnsi="Times New Roman" w:cs="Times New Roman"/>
                <w:spacing w:val="-2"/>
                <w:sz w:val="24"/>
                <w:szCs w:val="24"/>
              </w:rPr>
            </w:pPr>
            <w:hyperlink r:id="rId14" w:history="1">
              <w:r w:rsidR="004A746C" w:rsidRPr="00866D66">
                <w:rPr>
                  <w:rStyle w:val="Hyperlink"/>
                  <w:rFonts w:ascii="Times New Roman" w:hAnsi="Times New Roman" w:cs="Times New Roman"/>
                  <w:spacing w:val="-2"/>
                  <w:sz w:val="24"/>
                  <w:szCs w:val="24"/>
                </w:rPr>
                <w:t>procurement@millenniumkosovo.org</w:t>
              </w:r>
            </w:hyperlink>
            <w:r w:rsidR="004A746C">
              <w:rPr>
                <w:spacing w:val="-2"/>
              </w:rPr>
              <w:t xml:space="preserve"> </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4857C3F0" w:rsidR="009A55C9" w:rsidRPr="0099233F" w:rsidRDefault="001B7325" w:rsidP="00A05C4D">
            <w:pPr>
              <w:suppressAutoHyphens/>
              <w:rPr>
                <w:rFonts w:ascii="Times New Roman" w:hAnsi="Times New Roman" w:cs="Times New Roman"/>
                <w:spacing w:val="-2"/>
                <w:sz w:val="24"/>
                <w:szCs w:val="24"/>
              </w:rPr>
            </w:pPr>
            <w:hyperlink r:id="rId15" w:history="1">
              <w:r w:rsidR="004A746C" w:rsidRPr="00866D66">
                <w:rPr>
                  <w:rStyle w:val="Hyperlink"/>
                  <w:rFonts w:ascii="Times New Roman" w:hAnsi="Times New Roman" w:cs="Times New Roman"/>
                  <w:sz w:val="24"/>
                  <w:szCs w:val="24"/>
                </w:rPr>
                <w:t>www.millenniumkosovo.org</w:t>
              </w:r>
            </w:hyperlink>
            <w:r w:rsidR="004A746C">
              <w:rPr>
                <w:rStyle w:val="Hyperlink"/>
                <w:rFonts w:ascii="Times New Roman" w:hAnsi="Times New Roman" w:cs="Times New Roman"/>
                <w:color w:val="auto"/>
                <w:sz w:val="24"/>
                <w:szCs w:val="24"/>
              </w:rPr>
              <w:t xml:space="preserve">  </w:t>
            </w:r>
          </w:p>
        </w:tc>
      </w:tr>
    </w:tbl>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FD604B">
      <w:footerReference w:type="default" r:id="rId16"/>
      <w:pgSz w:w="12240" w:h="15840"/>
      <w:pgMar w:top="99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rwUAg7jTQywAAAA="/>
  </w:docVars>
  <w:rsids>
    <w:rsidRoot w:val="00937761"/>
    <w:rsid w:val="00030634"/>
    <w:rsid w:val="0004189A"/>
    <w:rsid w:val="00051C5F"/>
    <w:rsid w:val="00052C3B"/>
    <w:rsid w:val="00060E94"/>
    <w:rsid w:val="00091776"/>
    <w:rsid w:val="000B7291"/>
    <w:rsid w:val="000F0DA4"/>
    <w:rsid w:val="00141325"/>
    <w:rsid w:val="0014324F"/>
    <w:rsid w:val="00194EFE"/>
    <w:rsid w:val="001B7325"/>
    <w:rsid w:val="0024413A"/>
    <w:rsid w:val="002900B8"/>
    <w:rsid w:val="002A313B"/>
    <w:rsid w:val="002B4466"/>
    <w:rsid w:val="002C17E0"/>
    <w:rsid w:val="002E4F27"/>
    <w:rsid w:val="002F2C81"/>
    <w:rsid w:val="00303703"/>
    <w:rsid w:val="003434DD"/>
    <w:rsid w:val="00356046"/>
    <w:rsid w:val="003C1BA2"/>
    <w:rsid w:val="003C308C"/>
    <w:rsid w:val="003C707B"/>
    <w:rsid w:val="00441E69"/>
    <w:rsid w:val="00446095"/>
    <w:rsid w:val="00451097"/>
    <w:rsid w:val="0047289C"/>
    <w:rsid w:val="00493F56"/>
    <w:rsid w:val="004A5BED"/>
    <w:rsid w:val="004A746C"/>
    <w:rsid w:val="004B19AB"/>
    <w:rsid w:val="00510D13"/>
    <w:rsid w:val="005119A2"/>
    <w:rsid w:val="00562B0B"/>
    <w:rsid w:val="00571D1B"/>
    <w:rsid w:val="00572353"/>
    <w:rsid w:val="00583C50"/>
    <w:rsid w:val="00591ADD"/>
    <w:rsid w:val="00660B08"/>
    <w:rsid w:val="00672220"/>
    <w:rsid w:val="00674FE5"/>
    <w:rsid w:val="0067716C"/>
    <w:rsid w:val="006D0EAC"/>
    <w:rsid w:val="006F2710"/>
    <w:rsid w:val="006F54BB"/>
    <w:rsid w:val="00742815"/>
    <w:rsid w:val="00751C76"/>
    <w:rsid w:val="00777591"/>
    <w:rsid w:val="007A1B8E"/>
    <w:rsid w:val="00821EEA"/>
    <w:rsid w:val="00825AEC"/>
    <w:rsid w:val="008265B6"/>
    <w:rsid w:val="00856AE7"/>
    <w:rsid w:val="00857228"/>
    <w:rsid w:val="00874DE1"/>
    <w:rsid w:val="00887B40"/>
    <w:rsid w:val="008A1552"/>
    <w:rsid w:val="008E0B48"/>
    <w:rsid w:val="008E6816"/>
    <w:rsid w:val="00926928"/>
    <w:rsid w:val="00930E0E"/>
    <w:rsid w:val="009334EA"/>
    <w:rsid w:val="00937761"/>
    <w:rsid w:val="009451DC"/>
    <w:rsid w:val="0099233F"/>
    <w:rsid w:val="009A55C9"/>
    <w:rsid w:val="009C25FF"/>
    <w:rsid w:val="009C463B"/>
    <w:rsid w:val="009C592B"/>
    <w:rsid w:val="009C5F75"/>
    <w:rsid w:val="00A05C4D"/>
    <w:rsid w:val="00A17CAA"/>
    <w:rsid w:val="00A427BE"/>
    <w:rsid w:val="00A700D1"/>
    <w:rsid w:val="00A855E9"/>
    <w:rsid w:val="00A91560"/>
    <w:rsid w:val="00A97404"/>
    <w:rsid w:val="00AF17E4"/>
    <w:rsid w:val="00BD4879"/>
    <w:rsid w:val="00C113BF"/>
    <w:rsid w:val="00C157D6"/>
    <w:rsid w:val="00C17BE7"/>
    <w:rsid w:val="00C242D6"/>
    <w:rsid w:val="00C44328"/>
    <w:rsid w:val="00C5332D"/>
    <w:rsid w:val="00C53F98"/>
    <w:rsid w:val="00C67AAB"/>
    <w:rsid w:val="00D01F26"/>
    <w:rsid w:val="00D35EE4"/>
    <w:rsid w:val="00D41C38"/>
    <w:rsid w:val="00E01176"/>
    <w:rsid w:val="00E13831"/>
    <w:rsid w:val="00E53DBC"/>
    <w:rsid w:val="00E66DA1"/>
    <w:rsid w:val="00EC36F8"/>
    <w:rsid w:val="00F20B81"/>
    <w:rsid w:val="00F2692B"/>
    <w:rsid w:val="00F31EC8"/>
    <w:rsid w:val="00F46C2D"/>
    <w:rsid w:val="00FD604B"/>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 w:type="character" w:styleId="FollowedHyperlink">
    <w:name w:val="FollowedHyperlink"/>
    <w:basedOn w:val="DefaultParagraphFont"/>
    <w:uiPriority w:val="99"/>
    <w:semiHidden/>
    <w:unhideWhenUsed/>
    <w:rsid w:val="00C44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procurement-of-individual-for-administrative-support-for-energy-ic-mfk-2022-0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A6490-C593-42EC-9D34-B64899B9D73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3</cp:revision>
  <dcterms:created xsi:type="dcterms:W3CDTF">2022-01-27T12:50:00Z</dcterms:created>
  <dcterms:modified xsi:type="dcterms:W3CDTF">2022-01-27T12:52:00Z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